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51" w:rsidRDefault="00F65C0F" w:rsidP="00F65C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5C0F">
        <w:rPr>
          <w:rFonts w:ascii="Times New Roman" w:hAnsi="Times New Roman" w:cs="Times New Roman"/>
          <w:b/>
          <w:i/>
          <w:sz w:val="28"/>
          <w:szCs w:val="28"/>
        </w:rPr>
        <w:t>Таблица</w:t>
      </w:r>
      <w:r w:rsidR="001C1051" w:rsidRPr="00F65C0F">
        <w:rPr>
          <w:rFonts w:ascii="Times New Roman" w:hAnsi="Times New Roman" w:cs="Times New Roman"/>
          <w:sz w:val="28"/>
          <w:szCs w:val="28"/>
        </w:rPr>
        <w:t xml:space="preserve"> </w:t>
      </w:r>
      <w:r w:rsidR="001C1051" w:rsidRPr="00F65C0F">
        <w:rPr>
          <w:rFonts w:ascii="Times New Roman" w:hAnsi="Times New Roman" w:cs="Times New Roman"/>
          <w:b/>
          <w:i/>
          <w:sz w:val="28"/>
          <w:szCs w:val="28"/>
        </w:rPr>
        <w:t>по основным нормативным документам, которыми должен пользоваться учитель при организации ОП в НОО</w:t>
      </w:r>
    </w:p>
    <w:p w:rsidR="00F65C0F" w:rsidRPr="00FB70A1" w:rsidRDefault="00F65C0F" w:rsidP="00F65C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6126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3402"/>
        <w:gridCol w:w="3685"/>
        <w:gridCol w:w="5529"/>
        <w:gridCol w:w="1984"/>
      </w:tblGrid>
      <w:tr w:rsidR="003E28DB" w:rsidTr="00BB1540">
        <w:tc>
          <w:tcPr>
            <w:tcW w:w="392" w:type="dxa"/>
          </w:tcPr>
          <w:p w:rsidR="003E28DB" w:rsidRPr="00FB70A1" w:rsidRDefault="003E28DB" w:rsidP="00BB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0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3E28DB" w:rsidRPr="00FB70A1" w:rsidRDefault="00F65C0F" w:rsidP="00BB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402" w:type="dxa"/>
          </w:tcPr>
          <w:p w:rsidR="003E28DB" w:rsidRPr="00FB70A1" w:rsidRDefault="003E28DB" w:rsidP="00BB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0A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документа</w:t>
            </w:r>
          </w:p>
        </w:tc>
        <w:tc>
          <w:tcPr>
            <w:tcW w:w="3685" w:type="dxa"/>
          </w:tcPr>
          <w:p w:rsidR="003E28DB" w:rsidRPr="00FB70A1" w:rsidRDefault="003E28DB" w:rsidP="00BB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0A1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Графическое изображение</w:t>
            </w:r>
          </w:p>
        </w:tc>
        <w:tc>
          <w:tcPr>
            <w:tcW w:w="5529" w:type="dxa"/>
          </w:tcPr>
          <w:p w:rsidR="003E28DB" w:rsidRPr="00FB70A1" w:rsidRDefault="003E28DB" w:rsidP="001C1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0A1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документа</w:t>
            </w:r>
          </w:p>
        </w:tc>
        <w:tc>
          <w:tcPr>
            <w:tcW w:w="1984" w:type="dxa"/>
          </w:tcPr>
          <w:p w:rsidR="003E28DB" w:rsidRPr="00FB70A1" w:rsidRDefault="003E28DB" w:rsidP="001C1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0A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</w:tr>
      <w:tr w:rsidR="003E28DB" w:rsidTr="00BB1540">
        <w:tc>
          <w:tcPr>
            <w:tcW w:w="392" w:type="dxa"/>
          </w:tcPr>
          <w:p w:rsidR="003E28DB" w:rsidRPr="00FB70A1" w:rsidRDefault="003E28DB" w:rsidP="00BB154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0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3E28DB" w:rsidRPr="00FB70A1" w:rsidRDefault="003E28DB" w:rsidP="00BB154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</w:p>
        </w:tc>
        <w:tc>
          <w:tcPr>
            <w:tcW w:w="3402" w:type="dxa"/>
          </w:tcPr>
          <w:p w:rsidR="003E28DB" w:rsidRPr="00FB70A1" w:rsidRDefault="003E28DB" w:rsidP="00BB154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0A1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</w:t>
            </w:r>
            <w:r w:rsidRPr="00FB70A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B70A1">
              <w:rPr>
                <w:rFonts w:ascii="Times New Roman" w:hAnsi="Times New Roman" w:cs="Times New Roman"/>
                <w:sz w:val="24"/>
                <w:szCs w:val="24"/>
              </w:rPr>
              <w:t>ской Федерации от 29 декабря 2012 г. N 273-ФЗ</w:t>
            </w:r>
          </w:p>
        </w:tc>
        <w:tc>
          <w:tcPr>
            <w:tcW w:w="3685" w:type="dxa"/>
          </w:tcPr>
          <w:p w:rsidR="003E28DB" w:rsidRPr="00FB70A1" w:rsidRDefault="003E28DB" w:rsidP="00BB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0A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62230</wp:posOffset>
                  </wp:positionV>
                  <wp:extent cx="2304415" cy="1190625"/>
                  <wp:effectExtent l="19050" t="0" r="635" b="0"/>
                  <wp:wrapThrough wrapText="bothSides">
                    <wp:wrapPolygon edited="0">
                      <wp:start x="-179" y="0"/>
                      <wp:lineTo x="-179" y="21427"/>
                      <wp:lineTo x="21606" y="21427"/>
                      <wp:lineTo x="21606" y="0"/>
                      <wp:lineTo x="-179" y="0"/>
                    </wp:wrapPolygon>
                  </wp:wrapThrough>
                  <wp:docPr id="1" name="Рисунок 4" descr="&amp;Tcy;&amp;acy;&amp;tcy;&amp;softcy;&amp;yacy;&amp;ncy;&amp;acy; &amp;Ocy;&amp;rcy;&amp;tcy;&amp;icy;&amp;n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&amp;Tcy;&amp;acy;&amp;tcy;&amp;softcy;&amp;yacy;&amp;ncy;&amp;acy; &amp;Ocy;&amp;rcy;&amp;tcy;&amp;icy;&amp;n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41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9" w:type="dxa"/>
          </w:tcPr>
          <w:p w:rsidR="003E28DB" w:rsidRPr="00AD2A7A" w:rsidRDefault="003E28DB" w:rsidP="00AD2A7A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hAnsi="Times New Roman" w:cs="Times New Roman"/>
                <w:sz w:val="24"/>
                <w:szCs w:val="24"/>
              </w:rPr>
              <w:t>Под образованием в настоящем Законе п</w:t>
            </w:r>
            <w:r w:rsidRPr="00AD2A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A7A">
              <w:rPr>
                <w:rFonts w:ascii="Times New Roman" w:hAnsi="Times New Roman" w:cs="Times New Roman"/>
                <w:sz w:val="24"/>
                <w:szCs w:val="24"/>
              </w:rPr>
              <w:t>нимается целенаправленный процесс воспитания и обучения в интересах человека, общества, госуда</w:t>
            </w:r>
            <w:r w:rsidRPr="00AD2A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2A7A">
              <w:rPr>
                <w:rFonts w:ascii="Times New Roman" w:hAnsi="Times New Roman" w:cs="Times New Roman"/>
                <w:sz w:val="24"/>
                <w:szCs w:val="24"/>
              </w:rPr>
              <w:t>ства, сопровождающийся констатацией достиж</w:t>
            </w:r>
            <w:r w:rsidRPr="00AD2A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A7A">
              <w:rPr>
                <w:rFonts w:ascii="Times New Roman" w:hAnsi="Times New Roman" w:cs="Times New Roman"/>
                <w:sz w:val="24"/>
                <w:szCs w:val="24"/>
              </w:rPr>
              <w:t>ния гражданином (обучающимся) установленных государством образовательных уровней (образов</w:t>
            </w:r>
            <w:r w:rsidRPr="00AD2A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A7A">
              <w:rPr>
                <w:rFonts w:ascii="Times New Roman" w:hAnsi="Times New Roman" w:cs="Times New Roman"/>
                <w:sz w:val="24"/>
                <w:szCs w:val="24"/>
              </w:rPr>
              <w:t>тельных цензов). Под получением гражданином (обучающимся) образования понимается достиж</w:t>
            </w:r>
            <w:r w:rsidRPr="00AD2A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A7A">
              <w:rPr>
                <w:rFonts w:ascii="Times New Roman" w:hAnsi="Times New Roman" w:cs="Times New Roman"/>
                <w:sz w:val="24"/>
                <w:szCs w:val="24"/>
              </w:rPr>
              <w:t>ние и подтверждение им определенного образов</w:t>
            </w:r>
            <w:r w:rsidRPr="00AD2A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A7A">
              <w:rPr>
                <w:rFonts w:ascii="Times New Roman" w:hAnsi="Times New Roman" w:cs="Times New Roman"/>
                <w:sz w:val="24"/>
                <w:szCs w:val="24"/>
              </w:rPr>
              <w:t>тельного ценза, которое удостоверяется соотве</w:t>
            </w:r>
            <w:r w:rsidRPr="00AD2A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A7A">
              <w:rPr>
                <w:rFonts w:ascii="Times New Roman" w:hAnsi="Times New Roman" w:cs="Times New Roman"/>
                <w:sz w:val="24"/>
                <w:szCs w:val="24"/>
              </w:rPr>
              <w:t>ствующим документом. Право на образование я</w:t>
            </w:r>
            <w:r w:rsidRPr="00AD2A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A7A">
              <w:rPr>
                <w:rFonts w:ascii="Times New Roman" w:hAnsi="Times New Roman" w:cs="Times New Roman"/>
                <w:sz w:val="24"/>
                <w:szCs w:val="24"/>
              </w:rPr>
              <w:t>ляется одним из основных и неотъемлемых ко</w:t>
            </w:r>
            <w:r w:rsidRPr="00AD2A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A7A">
              <w:rPr>
                <w:rFonts w:ascii="Times New Roman" w:hAnsi="Times New Roman" w:cs="Times New Roman"/>
                <w:sz w:val="24"/>
                <w:szCs w:val="24"/>
              </w:rPr>
              <w:t>ституционных прав граждан Российской Федер</w:t>
            </w:r>
            <w:r w:rsidRPr="00AD2A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A7A">
              <w:rPr>
                <w:rFonts w:ascii="Times New Roman" w:hAnsi="Times New Roman" w:cs="Times New Roman"/>
                <w:sz w:val="24"/>
                <w:szCs w:val="24"/>
              </w:rPr>
              <w:t>ции. Образование в Российской Федерации ос</w:t>
            </w:r>
            <w:r w:rsidRPr="00AD2A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A7A">
              <w:rPr>
                <w:rFonts w:ascii="Times New Roman" w:hAnsi="Times New Roman" w:cs="Times New Roman"/>
                <w:sz w:val="24"/>
                <w:szCs w:val="24"/>
              </w:rPr>
              <w:t>ществляется в соответствии  законодательством Российской Федерации и нормами международн</w:t>
            </w:r>
            <w:r w:rsidRPr="00AD2A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A7A">
              <w:rPr>
                <w:rFonts w:ascii="Times New Roman" w:hAnsi="Times New Roman" w:cs="Times New Roman"/>
                <w:sz w:val="24"/>
                <w:szCs w:val="24"/>
              </w:rPr>
              <w:t>го права.</w:t>
            </w:r>
          </w:p>
        </w:tc>
        <w:tc>
          <w:tcPr>
            <w:tcW w:w="1984" w:type="dxa"/>
          </w:tcPr>
          <w:p w:rsidR="003E28DB" w:rsidRPr="00FB70A1" w:rsidRDefault="003E28DB" w:rsidP="001C1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0A1">
              <w:rPr>
                <w:rFonts w:ascii="Times New Roman" w:hAnsi="Times New Roman" w:cs="Times New Roman"/>
                <w:sz w:val="24"/>
                <w:szCs w:val="24"/>
              </w:rPr>
              <w:t>http://www.assessor.ru/zakon/273-fz-zakon-ob-obrazovanii-2013/</w:t>
            </w:r>
          </w:p>
        </w:tc>
      </w:tr>
      <w:tr w:rsidR="003E28DB" w:rsidTr="00BB1540">
        <w:tc>
          <w:tcPr>
            <w:tcW w:w="392" w:type="dxa"/>
          </w:tcPr>
          <w:p w:rsidR="003E28DB" w:rsidRDefault="003E28DB" w:rsidP="00BB1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3E28DB" w:rsidRPr="00A85902" w:rsidRDefault="003E28DB" w:rsidP="00BB1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наро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3402" w:type="dxa"/>
          </w:tcPr>
          <w:p w:rsidR="003E28DB" w:rsidRPr="00A85902" w:rsidRDefault="003E28DB" w:rsidP="00BB1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902">
              <w:rPr>
                <w:rFonts w:ascii="Times New Roman" w:hAnsi="Times New Roman"/>
                <w:sz w:val="24"/>
                <w:szCs w:val="24"/>
              </w:rPr>
              <w:t>Конвенция о правах ребенка</w:t>
            </w:r>
          </w:p>
          <w:p w:rsidR="003E28DB" w:rsidRPr="00A85902" w:rsidRDefault="003E28DB" w:rsidP="00BB1540">
            <w:pPr>
              <w:ind w:firstLine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E28DB" w:rsidRDefault="00F65C0F" w:rsidP="00BB1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in;height:223.5pt">
                  <v:imagedata r:id="rId7" o:title="1010613946"/>
                </v:shape>
              </w:pict>
            </w:r>
          </w:p>
        </w:tc>
        <w:tc>
          <w:tcPr>
            <w:tcW w:w="5529" w:type="dxa"/>
          </w:tcPr>
          <w:p w:rsidR="003E28DB" w:rsidRPr="00F0750D" w:rsidRDefault="003E28DB" w:rsidP="00AD2A7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750D">
              <w:rPr>
                <w:rFonts w:ascii="Times New Roman" w:hAnsi="Times New Roman"/>
                <w:sz w:val="24"/>
                <w:szCs w:val="24"/>
              </w:rPr>
              <w:t>Принята 44 сессией Генеральной Ассамбл</w:t>
            </w:r>
            <w:proofErr w:type="gramStart"/>
            <w:r w:rsidRPr="00F0750D">
              <w:rPr>
                <w:rFonts w:ascii="Times New Roman" w:hAnsi="Times New Roman"/>
                <w:sz w:val="24"/>
                <w:szCs w:val="24"/>
              </w:rPr>
              <w:t>еи ОО</w:t>
            </w:r>
            <w:proofErr w:type="gramEnd"/>
            <w:r w:rsidRPr="00F0750D">
              <w:rPr>
                <w:rFonts w:ascii="Times New Roman" w:hAnsi="Times New Roman"/>
                <w:sz w:val="24"/>
                <w:szCs w:val="24"/>
              </w:rPr>
              <w:t>Н, ратифицирована Постановлением Верховн</w:t>
            </w:r>
            <w:r w:rsidRPr="00F0750D">
              <w:rPr>
                <w:rFonts w:ascii="Times New Roman" w:hAnsi="Times New Roman"/>
                <w:sz w:val="24"/>
                <w:szCs w:val="24"/>
              </w:rPr>
              <w:t>о</w:t>
            </w:r>
            <w:r w:rsidRPr="00F0750D">
              <w:rPr>
                <w:rFonts w:ascii="Times New Roman" w:hAnsi="Times New Roman"/>
                <w:sz w:val="24"/>
                <w:szCs w:val="24"/>
              </w:rPr>
              <w:t>го Совета СССР от 13.06.1990 г.</w:t>
            </w:r>
          </w:p>
          <w:p w:rsidR="003E28DB" w:rsidRPr="00F0750D" w:rsidRDefault="003E28DB" w:rsidP="00AD2A7A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50D">
              <w:rPr>
                <w:rFonts w:ascii="Times New Roman" w:hAnsi="Times New Roman" w:cs="Times New Roman"/>
                <w:sz w:val="24"/>
                <w:szCs w:val="24"/>
              </w:rPr>
              <w:t>Определяет права детей в государствах-участниках. Конвенция о правах ребёнка является первым и основным международно-правовым д</w:t>
            </w:r>
            <w:r w:rsidRPr="00F075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50D">
              <w:rPr>
                <w:rFonts w:ascii="Times New Roman" w:hAnsi="Times New Roman" w:cs="Times New Roman"/>
                <w:sz w:val="24"/>
                <w:szCs w:val="24"/>
              </w:rPr>
              <w:t>кументом обязательного характера, посвящённым широкому спектру прав ребёнка. </w:t>
            </w:r>
          </w:p>
          <w:p w:rsidR="003E28DB" w:rsidRPr="00F0750D" w:rsidRDefault="003E28DB" w:rsidP="00AD2A7A">
            <w:pPr>
              <w:ind w:firstLine="5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50D">
              <w:rPr>
                <w:rFonts w:ascii="Times New Roman" w:eastAsia="Times New Roman" w:hAnsi="Times New Roman" w:cs="Times New Roman"/>
                <w:sz w:val="24"/>
                <w:szCs w:val="24"/>
              </w:rPr>
              <w:t>Для целей настоящей Конвенции ребенком является каждое человеческое существо до дост</w:t>
            </w:r>
            <w:r w:rsidRPr="00F075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0750D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18-летнего возраста, если по закону, прим</w:t>
            </w:r>
            <w:r w:rsidRPr="00F0750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0750D">
              <w:rPr>
                <w:rFonts w:ascii="Times New Roman" w:eastAsia="Times New Roman" w:hAnsi="Times New Roman" w:cs="Times New Roman"/>
                <w:sz w:val="24"/>
                <w:szCs w:val="24"/>
              </w:rPr>
              <w:t>нимому к данному ребенку, он не достигает с</w:t>
            </w:r>
            <w:r w:rsidRPr="00F0750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0750D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вершеннолетия ранее.</w:t>
            </w:r>
          </w:p>
          <w:p w:rsidR="003E28DB" w:rsidRPr="00F0750D" w:rsidRDefault="003E28DB" w:rsidP="00AD2A7A">
            <w:pPr>
              <w:ind w:firstLine="5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750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Государства - участники уважают и обесп</w:t>
            </w:r>
            <w:r w:rsidRPr="00F0750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0750D">
              <w:rPr>
                <w:rFonts w:ascii="Times New Roman" w:eastAsia="Times New Roman" w:hAnsi="Times New Roman" w:cs="Times New Roman"/>
                <w:sz w:val="24"/>
                <w:szCs w:val="24"/>
              </w:rPr>
              <w:t>чивают все права, предусмотренные настоящей Конвенцией, за каждым ребенком, находящимся в пределах их юрисдикции, без какой-либо дискр</w:t>
            </w:r>
            <w:r w:rsidRPr="00F075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0750D">
              <w:rPr>
                <w:rFonts w:ascii="Times New Roman" w:eastAsia="Times New Roman" w:hAnsi="Times New Roman" w:cs="Times New Roman"/>
                <w:sz w:val="24"/>
                <w:szCs w:val="24"/>
              </w:rPr>
              <w:t>минации, независимо от расы, цвета кожи, пола, языка, религии, политических или иных убежд</w:t>
            </w:r>
            <w:r w:rsidRPr="00F0750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0750D">
              <w:rPr>
                <w:rFonts w:ascii="Times New Roman" w:eastAsia="Times New Roman" w:hAnsi="Times New Roman" w:cs="Times New Roman"/>
                <w:sz w:val="24"/>
                <w:szCs w:val="24"/>
              </w:rPr>
              <w:t>ний, национального, этнического или социального происхождения, имущественного положения, с</w:t>
            </w:r>
            <w:r w:rsidRPr="00F0750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0750D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стояния здоровья и рождения ребенка, его родит</w:t>
            </w:r>
            <w:r w:rsidRPr="00F0750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0750D">
              <w:rPr>
                <w:rFonts w:ascii="Times New Roman" w:eastAsia="Times New Roman" w:hAnsi="Times New Roman" w:cs="Times New Roman"/>
                <w:sz w:val="24"/>
                <w:szCs w:val="24"/>
              </w:rPr>
              <w:t>лей или законных опекунов или каких-либо иных обстоятельств.</w:t>
            </w:r>
            <w:proofErr w:type="gramEnd"/>
          </w:p>
          <w:p w:rsidR="003E28DB" w:rsidRPr="00AD2A7A" w:rsidRDefault="003E28DB" w:rsidP="00AD2A7A">
            <w:pPr>
              <w:ind w:firstLine="5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50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Государства - участники принимают все н</w:t>
            </w:r>
            <w:r w:rsidRPr="00F0750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0750D">
              <w:rPr>
                <w:rFonts w:ascii="Times New Roman" w:eastAsia="Times New Roman" w:hAnsi="Times New Roman" w:cs="Times New Roman"/>
                <w:sz w:val="24"/>
                <w:szCs w:val="24"/>
              </w:rPr>
              <w:t>обходимые меры для обеспечения защиты ребенка от всех форм дискриминации или наказания на о</w:t>
            </w:r>
            <w:r w:rsidRPr="00F0750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0750D">
              <w:rPr>
                <w:rFonts w:ascii="Times New Roman" w:eastAsia="Times New Roman" w:hAnsi="Times New Roman" w:cs="Times New Roman"/>
                <w:sz w:val="24"/>
                <w:szCs w:val="24"/>
              </w:rPr>
              <w:t>нове статуса, деятельности, выражаемых взглядов или убеждений ребенка, родителей ребенка, зако</w:t>
            </w:r>
            <w:r w:rsidRPr="00F0750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0750D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опекунов или иных членов семьи.</w:t>
            </w:r>
          </w:p>
        </w:tc>
        <w:tc>
          <w:tcPr>
            <w:tcW w:w="1984" w:type="dxa"/>
          </w:tcPr>
          <w:p w:rsidR="003E28DB" w:rsidRDefault="003E28DB" w:rsidP="001C1051">
            <w:pPr>
              <w:jc w:val="both"/>
              <w:rPr>
                <w:rFonts w:ascii="Times New Roman" w:hAnsi="Times New Roman" w:cs="Times New Roman"/>
              </w:rPr>
            </w:pPr>
            <w:r w:rsidRPr="00AD2A7A">
              <w:rPr>
                <w:rFonts w:ascii="Times New Roman" w:hAnsi="Times New Roman" w:cs="Times New Roman"/>
              </w:rPr>
              <w:t>http://base.consultant.ru/cons/cgi/online.cgi?base=law&amp;n=9959&amp;req=doc</w:t>
            </w:r>
          </w:p>
        </w:tc>
      </w:tr>
      <w:tr w:rsidR="003E28DB" w:rsidTr="00BB1540">
        <w:tc>
          <w:tcPr>
            <w:tcW w:w="392" w:type="dxa"/>
          </w:tcPr>
          <w:p w:rsidR="003E28DB" w:rsidRDefault="003E28DB" w:rsidP="00BB1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34" w:type="dxa"/>
          </w:tcPr>
          <w:p w:rsidR="003E28DB" w:rsidRPr="00A85902" w:rsidRDefault="003E28DB" w:rsidP="00BB1540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402" w:type="dxa"/>
          </w:tcPr>
          <w:p w:rsidR="003E28DB" w:rsidRPr="00BB1540" w:rsidRDefault="003E28DB" w:rsidP="00BB1540">
            <w:pPr>
              <w:shd w:val="clear" w:color="auto" w:fill="FFFFFF"/>
              <w:ind w:left="27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B15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Декларация прав ребенка (1959г.)</w:t>
            </w:r>
          </w:p>
          <w:p w:rsidR="003E28DB" w:rsidRPr="00A85902" w:rsidRDefault="003E28DB" w:rsidP="00BB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E28DB" w:rsidRPr="00A85902" w:rsidRDefault="00F65C0F" w:rsidP="00BB1540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7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pict>
                <v:shape id="_x0000_i1026" type="#_x0000_t75" style="width:157.5pt;height:157.5pt">
                  <v:imagedata r:id="rId8" o:title="369559"/>
                </v:shape>
              </w:pict>
            </w:r>
          </w:p>
        </w:tc>
        <w:tc>
          <w:tcPr>
            <w:tcW w:w="5529" w:type="dxa"/>
          </w:tcPr>
          <w:p w:rsidR="003E28DB" w:rsidRPr="00903EB3" w:rsidRDefault="003E28DB" w:rsidP="00A85902">
            <w:pPr>
              <w:pStyle w:val="a7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903EB3">
              <w:rPr>
                <w:i/>
                <w:iCs/>
                <w:color w:val="000000" w:themeColor="text1"/>
                <w:shd w:val="clear" w:color="auto" w:fill="FFFFFF"/>
              </w:rPr>
              <w:t>Принята</w:t>
            </w:r>
            <w:r w:rsidRPr="00903EB3">
              <w:rPr>
                <w:rStyle w:val="apple-converted-space"/>
                <w:i/>
                <w:iCs/>
                <w:color w:val="000000" w:themeColor="text1"/>
                <w:shd w:val="clear" w:color="auto" w:fill="FFFFFF"/>
              </w:rPr>
              <w:t> </w:t>
            </w:r>
            <w:hyperlink r:id="rId9" w:history="1">
              <w:r w:rsidRPr="00903EB3">
                <w:rPr>
                  <w:rStyle w:val="a9"/>
                  <w:i/>
                  <w:iCs/>
                  <w:color w:val="000000" w:themeColor="text1"/>
                  <w:shd w:val="clear" w:color="auto" w:fill="FFFFFF"/>
                </w:rPr>
                <w:t>резолюцией 1386 (</w:t>
              </w:r>
              <w:proofErr w:type="gramStart"/>
              <w:r w:rsidRPr="00903EB3">
                <w:rPr>
                  <w:rStyle w:val="a9"/>
                  <w:i/>
                  <w:iCs/>
                  <w:color w:val="000000" w:themeColor="text1"/>
                  <w:shd w:val="clear" w:color="auto" w:fill="FFFFFF"/>
                </w:rPr>
                <w:t>Х</w:t>
              </w:r>
              <w:proofErr w:type="gramEnd"/>
              <w:r w:rsidRPr="00903EB3">
                <w:rPr>
                  <w:rStyle w:val="a9"/>
                  <w:i/>
                  <w:iCs/>
                  <w:color w:val="000000" w:themeColor="text1"/>
                  <w:shd w:val="clear" w:color="auto" w:fill="FFFFFF"/>
                </w:rPr>
                <w:t>IV)</w:t>
              </w:r>
            </w:hyperlink>
            <w:r w:rsidRPr="00903EB3">
              <w:rPr>
                <w:rStyle w:val="apple-converted-space"/>
                <w:i/>
                <w:iCs/>
                <w:color w:val="000000" w:themeColor="text1"/>
                <w:shd w:val="clear" w:color="auto" w:fill="FFFFFF"/>
              </w:rPr>
              <w:t> </w:t>
            </w:r>
            <w:r w:rsidRPr="00903EB3">
              <w:rPr>
                <w:i/>
                <w:iCs/>
                <w:color w:val="000000" w:themeColor="text1"/>
                <w:shd w:val="clear" w:color="auto" w:fill="FFFFFF"/>
              </w:rPr>
              <w:t>Генеральной Ассамблеи ООН от 20 ноября 1959 года</w:t>
            </w:r>
          </w:p>
          <w:p w:rsidR="003E28DB" w:rsidRDefault="003E28DB" w:rsidP="00A8590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3EB3">
              <w:rPr>
                <w:rStyle w:val="a8"/>
                <w:color w:val="000000" w:themeColor="text1"/>
              </w:rPr>
              <w:t>П</w:t>
            </w:r>
            <w:r w:rsidRPr="00903EB3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ринимая во внимание</w:t>
            </w:r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что Организация Объед</w:t>
            </w:r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ненных Наций во</w:t>
            </w:r>
            <w:r w:rsidRPr="00903EB3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10" w:history="1">
              <w:r w:rsidRPr="00903EB3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Всеобщей декларации прав чел</w:t>
              </w:r>
              <w:r w:rsidRPr="00903EB3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</w:t>
              </w:r>
              <w:r w:rsidRPr="00903EB3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века</w:t>
              </w:r>
            </w:hyperlink>
            <w:r w:rsidRPr="00903EB3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провозгласила, что каждый человек должен обладать всеми указанными в ней правами и св</w:t>
            </w:r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бодами, без какого бы то ни было различия по т</w:t>
            </w:r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 признакам, как раса, цвет кожи, пол, язык, р</w:t>
            </w:r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лигия, политические или иные убеждения, наци</w:t>
            </w:r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нальное или социальное происхождение, имущ</w:t>
            </w:r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ственное положение, рождение или иное обсто</w:t>
            </w:r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тельство,</w:t>
            </w:r>
            <w:r w:rsidRPr="00903EB3">
              <w:rPr>
                <w:color w:val="000000" w:themeColor="text1"/>
              </w:rPr>
              <w:t xml:space="preserve"> </w:t>
            </w:r>
            <w:r w:rsidRPr="00903EB3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принимая во внимание,</w:t>
            </w:r>
            <w:r w:rsidRPr="00903EB3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</w:t>
            </w:r>
            <w:proofErr w:type="gramEnd"/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ребенок, вв</w:t>
            </w:r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 его физической и умственной незрелости, ну</w:t>
            </w:r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дается в специальной охране и заботе, включая надлежащую правовую защиту, как до, так и после рождения,</w:t>
            </w:r>
            <w:r w:rsidRPr="00903EB3">
              <w:rPr>
                <w:color w:val="000000" w:themeColor="text1"/>
              </w:rPr>
              <w:t xml:space="preserve"> </w:t>
            </w:r>
            <w:r w:rsidRPr="00903EB3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принимая во внимание</w:t>
            </w:r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что необход</w:t>
            </w:r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мость в такой специальной охране была указана в Женевской декларации прав ребенка 1924 года и признана во Всеобщей декларации прав человека, а также в уставах специализированных учреждений и международных организаций, занимающихся в</w:t>
            </w:r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просами благополучия</w:t>
            </w:r>
            <w:proofErr w:type="gramEnd"/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детей, </w:t>
            </w:r>
            <w:r w:rsidRPr="00903EB3">
              <w:rPr>
                <w:color w:val="000000" w:themeColor="text1"/>
              </w:rPr>
              <w:t xml:space="preserve"> </w:t>
            </w:r>
            <w:r w:rsidRPr="00903EB3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принимая во вним</w:t>
            </w:r>
            <w:r w:rsidRPr="00903EB3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03EB3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что человечество обязано давать ребенку лу</w:t>
            </w:r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шее, что оно имеет,</w:t>
            </w:r>
            <w:r w:rsidRPr="00903EB3">
              <w:rPr>
                <w:rStyle w:val="a8"/>
                <w:i w:val="0"/>
                <w:iCs w:val="0"/>
                <w:color w:val="000000" w:themeColor="text1"/>
              </w:rPr>
              <w:t xml:space="preserve"> </w:t>
            </w:r>
            <w:r w:rsidRPr="00903EB3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Генеральная Ассамблея</w:t>
            </w:r>
            <w:r w:rsidRPr="00903EB3">
              <w:rPr>
                <w:color w:val="000000" w:themeColor="text1"/>
              </w:rPr>
              <w:t xml:space="preserve"> </w:t>
            </w:r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возглашает настоящую Декларацию прав ребенка с целью обеспечить детям счастливое детство и пользование, на их собственное благо и на благо общества, правами и свободами, которые здесь предусмотрены, и призывает родителей, мужчин и женщин как отдельных лиц, а также добровольные организации, местные власти и национальные пр</w:t>
            </w:r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вительства</w:t>
            </w:r>
            <w:proofErr w:type="gramEnd"/>
            <w:r w:rsidRPr="009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тому, чтобы они признали и старались соблюдать эти права </w:t>
            </w:r>
            <w:r w:rsidRPr="00A85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</w:t>
            </w:r>
            <w:r w:rsidRPr="00A85902">
              <w:rPr>
                <w:rFonts w:ascii="Times New Roman" w:hAnsi="Times New Roman" w:cs="Times New Roman"/>
                <w:color w:val="000000" w:themeColor="text1"/>
              </w:rPr>
              <w:t>ем законодательных и др</w:t>
            </w:r>
            <w:r w:rsidRPr="00A85902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85902">
              <w:rPr>
                <w:rFonts w:ascii="Times New Roman" w:hAnsi="Times New Roman" w:cs="Times New Roman"/>
                <w:color w:val="000000" w:themeColor="text1"/>
              </w:rPr>
              <w:t>гих мер.</w:t>
            </w:r>
          </w:p>
        </w:tc>
        <w:tc>
          <w:tcPr>
            <w:tcW w:w="1984" w:type="dxa"/>
          </w:tcPr>
          <w:p w:rsidR="003E28DB" w:rsidRDefault="003E28DB" w:rsidP="001C1051">
            <w:pPr>
              <w:jc w:val="both"/>
              <w:rPr>
                <w:rFonts w:ascii="Times New Roman" w:hAnsi="Times New Roman" w:cs="Times New Roman"/>
              </w:rPr>
            </w:pPr>
            <w:r w:rsidRPr="00A85902">
              <w:rPr>
                <w:rFonts w:ascii="Times New Roman" w:hAnsi="Times New Roman" w:cs="Times New Roman"/>
              </w:rPr>
              <w:t>http://www.un.org/ru/documents/decl_conv/declarations/childdec.shtml</w:t>
            </w:r>
          </w:p>
        </w:tc>
      </w:tr>
      <w:tr w:rsidR="003E28DB" w:rsidTr="00BB1540">
        <w:tc>
          <w:tcPr>
            <w:tcW w:w="392" w:type="dxa"/>
          </w:tcPr>
          <w:p w:rsidR="003E28DB" w:rsidRDefault="003E28DB" w:rsidP="00BB1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34" w:type="dxa"/>
          </w:tcPr>
          <w:p w:rsidR="003E28DB" w:rsidRPr="00A85902" w:rsidRDefault="003E28DB" w:rsidP="00BB1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</w:p>
        </w:tc>
        <w:tc>
          <w:tcPr>
            <w:tcW w:w="3402" w:type="dxa"/>
          </w:tcPr>
          <w:p w:rsidR="003E28DB" w:rsidRPr="00BB1540" w:rsidRDefault="003E28DB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40">
              <w:rPr>
                <w:rFonts w:ascii="Times New Roman" w:hAnsi="Times New Roman"/>
                <w:sz w:val="24"/>
                <w:szCs w:val="24"/>
              </w:rPr>
              <w:t>Закон РФ «Об образовании» от 01.09.2013</w:t>
            </w:r>
          </w:p>
          <w:p w:rsidR="003E28DB" w:rsidRPr="00A85902" w:rsidRDefault="003E28DB" w:rsidP="00BB1540">
            <w:pPr>
              <w:shd w:val="clear" w:color="auto" w:fill="FFFFFF"/>
              <w:ind w:left="27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3E28DB" w:rsidRDefault="003E28DB" w:rsidP="00BB1540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708"/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>
                  <wp:extent cx="1838325" cy="1838325"/>
                  <wp:effectExtent l="19050" t="0" r="9525" b="0"/>
                  <wp:docPr id="2" name="Рисунок 7" descr="https://www.nkj.ru/upload/iblock/d47/d47002b58a6c059479145281aa4712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nkj.ru/upload/iblock/d47/d47002b58a6c059479145281aa4712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3E28DB" w:rsidRPr="00903EB3" w:rsidRDefault="003E28DB" w:rsidP="00A8590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3">
              <w:rPr>
                <w:rFonts w:ascii="Times New Roman" w:hAnsi="Times New Roman" w:cs="Times New Roman"/>
                <w:sz w:val="24"/>
                <w:szCs w:val="24"/>
              </w:rPr>
              <w:t>Предметом регулирования настоящего Ф</w:t>
            </w:r>
            <w:r w:rsidRPr="00903E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EB3">
              <w:rPr>
                <w:rFonts w:ascii="Times New Roman" w:hAnsi="Times New Roman" w:cs="Times New Roman"/>
                <w:sz w:val="24"/>
                <w:szCs w:val="24"/>
              </w:rPr>
              <w:t>дерального закона являются общественные отн</w:t>
            </w:r>
            <w:r w:rsidRPr="00903E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3EB3">
              <w:rPr>
                <w:rFonts w:ascii="Times New Roman" w:hAnsi="Times New Roman" w:cs="Times New Roman"/>
                <w:sz w:val="24"/>
                <w:szCs w:val="24"/>
              </w:rPr>
              <w:t>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</w:t>
            </w:r>
            <w:r w:rsidRPr="00903E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EB3">
              <w:rPr>
                <w:rFonts w:ascii="Times New Roman" w:hAnsi="Times New Roman" w:cs="Times New Roman"/>
                <w:sz w:val="24"/>
                <w:szCs w:val="24"/>
              </w:rPr>
              <w:t>лизации права на образование (далее - отношения в сфере образования).</w:t>
            </w:r>
          </w:p>
          <w:p w:rsidR="003E28DB" w:rsidRPr="00903EB3" w:rsidRDefault="003E28DB" w:rsidP="00A8590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3">
              <w:rPr>
                <w:rFonts w:ascii="Times New Roman" w:hAnsi="Times New Roman" w:cs="Times New Roman"/>
                <w:sz w:val="24"/>
                <w:szCs w:val="24"/>
              </w:rPr>
              <w:t>Настоящий Федеральный закон устанавл</w:t>
            </w:r>
            <w:r w:rsidRPr="00903E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3EB3">
              <w:rPr>
                <w:rFonts w:ascii="Times New Roman" w:hAnsi="Times New Roman" w:cs="Times New Roman"/>
                <w:sz w:val="24"/>
                <w:szCs w:val="24"/>
              </w:rPr>
              <w:t>вает правовые, организационные и экономические основы образования в Российской Федерации, о</w:t>
            </w:r>
            <w:r w:rsidRPr="00903E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3EB3">
              <w:rPr>
                <w:rFonts w:ascii="Times New Roman" w:hAnsi="Times New Roman" w:cs="Times New Roman"/>
                <w:sz w:val="24"/>
                <w:szCs w:val="24"/>
              </w:rPr>
              <w:t>новные принципы государственной политики Ро</w:t>
            </w:r>
            <w:r w:rsidRPr="00903E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3EB3">
              <w:rPr>
                <w:rFonts w:ascii="Times New Roman" w:hAnsi="Times New Roman" w:cs="Times New Roman"/>
                <w:sz w:val="24"/>
                <w:szCs w:val="24"/>
              </w:rPr>
              <w:t>сийской Федерации в сфере образования, общие правила функционирования системы образования и осуществления образовательной деятельности, определяет правовое положение участников отн</w:t>
            </w:r>
            <w:r w:rsidRPr="00903E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3EB3">
              <w:rPr>
                <w:rFonts w:ascii="Times New Roman" w:hAnsi="Times New Roman" w:cs="Times New Roman"/>
                <w:sz w:val="24"/>
                <w:szCs w:val="24"/>
              </w:rPr>
              <w:t>шений в сфере  образования.</w:t>
            </w:r>
          </w:p>
          <w:p w:rsidR="003E28DB" w:rsidRPr="00A85902" w:rsidRDefault="003E28DB" w:rsidP="00A8590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B3">
              <w:rPr>
                <w:rFonts w:ascii="Times New Roman" w:hAnsi="Times New Roman" w:cs="Times New Roman"/>
                <w:sz w:val="24"/>
                <w:szCs w:val="24"/>
              </w:rPr>
              <w:t>Правительство Российской Федерации еж</w:t>
            </w:r>
            <w:r w:rsidRPr="00903E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EB3">
              <w:rPr>
                <w:rFonts w:ascii="Times New Roman" w:hAnsi="Times New Roman" w:cs="Times New Roman"/>
                <w:sz w:val="24"/>
                <w:szCs w:val="24"/>
              </w:rPr>
              <w:t>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</w:t>
            </w:r>
            <w:r w:rsidRPr="00903E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03EB3">
              <w:rPr>
                <w:rFonts w:ascii="Times New Roman" w:hAnsi="Times New Roman" w:cs="Times New Roman"/>
                <w:sz w:val="24"/>
                <w:szCs w:val="24"/>
              </w:rPr>
              <w:t>ской Федерации в информационно-телекоммуникационной сети "Интернет"</w:t>
            </w:r>
          </w:p>
        </w:tc>
        <w:tc>
          <w:tcPr>
            <w:tcW w:w="1984" w:type="dxa"/>
          </w:tcPr>
          <w:p w:rsidR="003E28DB" w:rsidRDefault="003E28DB" w:rsidP="001C1051">
            <w:pPr>
              <w:jc w:val="both"/>
              <w:rPr>
                <w:rFonts w:ascii="Times New Roman" w:hAnsi="Times New Roman" w:cs="Times New Roman"/>
              </w:rPr>
            </w:pPr>
            <w:r w:rsidRPr="00A85902">
              <w:rPr>
                <w:rFonts w:ascii="Times New Roman" w:hAnsi="Times New Roman" w:cs="Times New Roman"/>
              </w:rPr>
              <w:t>http://ballet43.ru/index.php/2013-01-17-14-50-43/78-----01092013</w:t>
            </w:r>
          </w:p>
        </w:tc>
      </w:tr>
      <w:tr w:rsidR="003E28DB" w:rsidTr="00BB1540">
        <w:tc>
          <w:tcPr>
            <w:tcW w:w="392" w:type="dxa"/>
          </w:tcPr>
          <w:p w:rsidR="003E28DB" w:rsidRDefault="003E28DB" w:rsidP="00BB1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34" w:type="dxa"/>
          </w:tcPr>
          <w:p w:rsidR="003E28DB" w:rsidRPr="00A85902" w:rsidRDefault="003E28DB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</w:p>
        </w:tc>
        <w:tc>
          <w:tcPr>
            <w:tcW w:w="3402" w:type="dxa"/>
          </w:tcPr>
          <w:p w:rsidR="003E28DB" w:rsidRPr="00A85902" w:rsidRDefault="003E28DB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902">
              <w:rPr>
                <w:rFonts w:ascii="Times New Roman" w:hAnsi="Times New Roman"/>
                <w:sz w:val="24"/>
                <w:szCs w:val="24"/>
              </w:rPr>
              <w:t>Закон РФ «Об основных г</w:t>
            </w:r>
            <w:r w:rsidRPr="00A85902">
              <w:rPr>
                <w:rFonts w:ascii="Times New Roman" w:hAnsi="Times New Roman"/>
                <w:sz w:val="24"/>
                <w:szCs w:val="24"/>
              </w:rPr>
              <w:t>а</w:t>
            </w:r>
            <w:r w:rsidRPr="00A85902">
              <w:rPr>
                <w:rFonts w:ascii="Times New Roman" w:hAnsi="Times New Roman"/>
                <w:sz w:val="24"/>
                <w:szCs w:val="24"/>
              </w:rPr>
              <w:t>рантиях прав ребенка в Ро</w:t>
            </w:r>
            <w:r w:rsidRPr="00A85902">
              <w:rPr>
                <w:rFonts w:ascii="Times New Roman" w:hAnsi="Times New Roman"/>
                <w:sz w:val="24"/>
                <w:szCs w:val="24"/>
              </w:rPr>
              <w:t>с</w:t>
            </w:r>
            <w:r w:rsidRPr="00A85902">
              <w:rPr>
                <w:rFonts w:ascii="Times New Roman" w:hAnsi="Times New Roman"/>
                <w:sz w:val="24"/>
                <w:szCs w:val="24"/>
              </w:rPr>
              <w:t>сийской Федерации», от 24 июля 1998 г. N 124-ФЗ</w:t>
            </w:r>
          </w:p>
          <w:p w:rsidR="003E28DB" w:rsidRPr="00A85902" w:rsidRDefault="003E28DB" w:rsidP="00BB1540">
            <w:pPr>
              <w:shd w:val="clear" w:color="auto" w:fill="FFFFFF"/>
              <w:ind w:left="27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3E28DB" w:rsidRDefault="003E28DB" w:rsidP="00BB1540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708"/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>
                  <wp:extent cx="1552575" cy="2201412"/>
                  <wp:effectExtent l="19050" t="0" r="9525" b="0"/>
                  <wp:docPr id="4" name="Рисунок 10" descr="https://im2-tub-ru.yandex.net/i?id=442bc6714cb0176f67f5e814014fe7a7&amp;n=33&amp;h=190&amp;w=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2-tub-ru.yandex.net/i?id=442bc6714cb0176f67f5e814014fe7a7&amp;n=33&amp;h=190&amp;w=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201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3E28DB" w:rsidRPr="00C276B5" w:rsidRDefault="003E28DB" w:rsidP="00A8590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B5">
              <w:rPr>
                <w:rFonts w:ascii="Times New Roman" w:hAnsi="Times New Roman" w:cs="Times New Roman"/>
                <w:sz w:val="24"/>
                <w:szCs w:val="24"/>
              </w:rPr>
              <w:t>С изменениями и дополнениями от: 20 июля 2000 г., 22 августа, 21 декабря 2004 г., 26, 30 июня 2007 г., 23 июля 2008 г., 28 апреля, 3 июня, 17 д</w:t>
            </w:r>
            <w:r w:rsidRPr="00C276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76B5">
              <w:rPr>
                <w:rFonts w:ascii="Times New Roman" w:hAnsi="Times New Roman" w:cs="Times New Roman"/>
                <w:sz w:val="24"/>
                <w:szCs w:val="24"/>
              </w:rPr>
              <w:t xml:space="preserve">кабря 2009 г., 21 июля, 3 декабря 2011 г., 5 апреля, 29 июня, 2 июля, 25 ноября, 2 декабря 2013 г. </w:t>
            </w:r>
          </w:p>
          <w:p w:rsidR="003E28DB" w:rsidRPr="00C276B5" w:rsidRDefault="003E28DB" w:rsidP="00A8590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6B5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C276B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Думой 3 июля 1998 года. </w:t>
            </w:r>
          </w:p>
          <w:p w:rsidR="003E28DB" w:rsidRPr="00C276B5" w:rsidRDefault="003E28DB" w:rsidP="00A8590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6B5">
              <w:rPr>
                <w:rFonts w:ascii="Times New Roman" w:hAnsi="Times New Roman" w:cs="Times New Roman"/>
                <w:sz w:val="24"/>
                <w:szCs w:val="24"/>
              </w:rPr>
              <w:t>Одобрен</w:t>
            </w:r>
            <w:proofErr w:type="gramEnd"/>
            <w:r w:rsidRPr="00C276B5">
              <w:rPr>
                <w:rFonts w:ascii="Times New Roman" w:hAnsi="Times New Roman" w:cs="Times New Roman"/>
                <w:sz w:val="24"/>
                <w:szCs w:val="24"/>
              </w:rPr>
              <w:t xml:space="preserve"> Советом Федерации 9 июля 1998 года</w:t>
            </w:r>
          </w:p>
          <w:p w:rsidR="003E28DB" w:rsidRPr="00C276B5" w:rsidRDefault="003E28DB" w:rsidP="00A8590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B5">
              <w:rPr>
                <w:rFonts w:ascii="Times New Roman" w:hAnsi="Times New Roman" w:cs="Times New Roman"/>
                <w:sz w:val="24"/>
                <w:szCs w:val="24"/>
              </w:rPr>
              <w:t>Настоящий Федеральный закон устанавл</w:t>
            </w:r>
            <w:r w:rsidRPr="00C276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76B5">
              <w:rPr>
                <w:rFonts w:ascii="Times New Roman" w:hAnsi="Times New Roman" w:cs="Times New Roman"/>
                <w:sz w:val="24"/>
                <w:szCs w:val="24"/>
              </w:rPr>
              <w:t>вает основные гарантии прав и законных интересов ребенка, предусмотренных Конституцией Росси</w:t>
            </w:r>
            <w:r w:rsidRPr="00C276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276B5">
              <w:rPr>
                <w:rFonts w:ascii="Times New Roman" w:hAnsi="Times New Roman" w:cs="Times New Roman"/>
                <w:sz w:val="24"/>
                <w:szCs w:val="24"/>
              </w:rPr>
              <w:t>ской Федерации, в целях создания правовых, соц</w:t>
            </w:r>
            <w:r w:rsidRPr="00C276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76B5">
              <w:rPr>
                <w:rFonts w:ascii="Times New Roman" w:hAnsi="Times New Roman" w:cs="Times New Roman"/>
                <w:sz w:val="24"/>
                <w:szCs w:val="24"/>
              </w:rPr>
              <w:t>ально-экономических условий для реализации прав и законных интересов ребенка.</w:t>
            </w:r>
          </w:p>
          <w:p w:rsidR="003E28DB" w:rsidRPr="00C276B5" w:rsidRDefault="003E28DB" w:rsidP="00A85902">
            <w:pPr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Настоящий Федеральный закон регулирует отношения, возникающие в связи с реализацией основных гарантий прав и законных интересов р</w:t>
            </w:r>
            <w:r w:rsidRPr="00C276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276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бенка в Российской Федерации</w:t>
            </w:r>
          </w:p>
          <w:p w:rsidR="003E28DB" w:rsidRPr="00A85902" w:rsidRDefault="003E28DB" w:rsidP="00A85902">
            <w:pPr>
              <w:ind w:firstLine="708"/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C276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Законодательство Российской Федерации об основных гарантиях прав ребенка в Российской Федерации основывается на</w:t>
            </w:r>
            <w:r w:rsidRPr="00C276B5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276B5">
              <w:rPr>
                <w:rFonts w:ascii="Times New Roman" w:hAnsi="Times New Roman"/>
                <w:bCs/>
                <w:sz w:val="24"/>
                <w:szCs w:val="24"/>
              </w:rPr>
              <w:t>Конституции</w:t>
            </w:r>
            <w:r w:rsidRPr="00C276B5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276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Российской Федерации и состоит из настоящего Федерального закона, соответств</w:t>
            </w:r>
            <w:r w:rsidRPr="00C276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C276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</w:t>
            </w:r>
            <w:r w:rsidRPr="00C276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C276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ты прав и законных интересов ребенка.</w:t>
            </w:r>
            <w:proofErr w:type="gramEnd"/>
          </w:p>
        </w:tc>
        <w:tc>
          <w:tcPr>
            <w:tcW w:w="1984" w:type="dxa"/>
          </w:tcPr>
          <w:p w:rsidR="003E28DB" w:rsidRDefault="003E28DB" w:rsidP="001C1051">
            <w:pPr>
              <w:jc w:val="both"/>
              <w:rPr>
                <w:rFonts w:ascii="Times New Roman" w:hAnsi="Times New Roman" w:cs="Times New Roman"/>
              </w:rPr>
            </w:pPr>
            <w:r w:rsidRPr="00A85902">
              <w:rPr>
                <w:rFonts w:ascii="Times New Roman" w:hAnsi="Times New Roman" w:cs="Times New Roman"/>
              </w:rPr>
              <w:t>http://base.garant.ru/179146/1/#block_26</w:t>
            </w:r>
          </w:p>
        </w:tc>
      </w:tr>
      <w:tr w:rsidR="003E28DB" w:rsidTr="00BB1540">
        <w:tc>
          <w:tcPr>
            <w:tcW w:w="392" w:type="dxa"/>
          </w:tcPr>
          <w:p w:rsidR="003E28DB" w:rsidRDefault="003E28DB" w:rsidP="00BB1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E28DB" w:rsidRPr="00A85902" w:rsidRDefault="003E28DB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</w:p>
        </w:tc>
        <w:tc>
          <w:tcPr>
            <w:tcW w:w="3402" w:type="dxa"/>
          </w:tcPr>
          <w:p w:rsidR="003E28DB" w:rsidRPr="00A85902" w:rsidRDefault="003E28DB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902">
              <w:rPr>
                <w:rFonts w:ascii="Times New Roman" w:hAnsi="Times New Roman"/>
                <w:sz w:val="24"/>
                <w:szCs w:val="24"/>
              </w:rPr>
              <w:t>Закон РФ «О государственной поддержке молодежных и де</w:t>
            </w:r>
            <w:r w:rsidRPr="00A85902">
              <w:rPr>
                <w:rFonts w:ascii="Times New Roman" w:hAnsi="Times New Roman"/>
                <w:sz w:val="24"/>
                <w:szCs w:val="24"/>
              </w:rPr>
              <w:t>т</w:t>
            </w:r>
            <w:r w:rsidRPr="00A85902">
              <w:rPr>
                <w:rFonts w:ascii="Times New Roman" w:hAnsi="Times New Roman"/>
                <w:sz w:val="24"/>
                <w:szCs w:val="24"/>
              </w:rPr>
              <w:t>ских общественных объедине</w:t>
            </w:r>
            <w:r w:rsidRPr="00A85902">
              <w:rPr>
                <w:rFonts w:ascii="Times New Roman" w:hAnsi="Times New Roman"/>
                <w:sz w:val="24"/>
                <w:szCs w:val="24"/>
              </w:rPr>
              <w:softHyphen/>
              <w:t>ний», от 28 июня 1995 г. N 98-ФЗ</w:t>
            </w:r>
          </w:p>
          <w:p w:rsidR="003E28DB" w:rsidRPr="00A85902" w:rsidRDefault="003E28DB" w:rsidP="00BB1540">
            <w:pPr>
              <w:shd w:val="clear" w:color="auto" w:fill="FFFFFF"/>
              <w:ind w:left="27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3E28DB" w:rsidRDefault="003E28DB" w:rsidP="00BB1540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7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5529" w:type="dxa"/>
          </w:tcPr>
          <w:p w:rsidR="003E28DB" w:rsidRPr="00C276B5" w:rsidRDefault="003E28DB" w:rsidP="00A8590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B5">
              <w:rPr>
                <w:rFonts w:ascii="Times New Roman" w:hAnsi="Times New Roman" w:cs="Times New Roman"/>
                <w:sz w:val="24"/>
                <w:szCs w:val="24"/>
              </w:rPr>
              <w:t xml:space="preserve">С изменениями и дополнениями от:21 марта 2002 г., 29 июня, 22 августа 2004 г., 1 июля 2011 г., 5 апреля 2013 г. </w:t>
            </w:r>
          </w:p>
          <w:p w:rsidR="003E28DB" w:rsidRPr="00C276B5" w:rsidRDefault="003E28DB" w:rsidP="00A8590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6B5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C276B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Думой 26 мая 1995 года</w:t>
            </w:r>
          </w:p>
          <w:p w:rsidR="003E28DB" w:rsidRPr="00C276B5" w:rsidRDefault="003E28DB" w:rsidP="00A8590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B5">
              <w:rPr>
                <w:rFonts w:ascii="Times New Roman" w:hAnsi="Times New Roman" w:cs="Times New Roman"/>
                <w:sz w:val="24"/>
                <w:szCs w:val="24"/>
              </w:rPr>
              <w:t>Настоящий Федеральный закон определяет общие принципы, содержание и меры госуда</w:t>
            </w:r>
            <w:r w:rsidRPr="00C276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276B5">
              <w:rPr>
                <w:rFonts w:ascii="Times New Roman" w:hAnsi="Times New Roman" w:cs="Times New Roman"/>
                <w:sz w:val="24"/>
                <w:szCs w:val="24"/>
              </w:rPr>
              <w:t>ственной поддержки молодежных и детских общ</w:t>
            </w:r>
            <w:r w:rsidRPr="00C276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7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ственных объединений Российской Федерации.</w:t>
            </w:r>
          </w:p>
          <w:p w:rsidR="003E28DB" w:rsidRPr="00C276B5" w:rsidRDefault="003E28DB" w:rsidP="00A85902">
            <w:pPr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C276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Под государственной поддержкой мол</w:t>
            </w:r>
            <w:r w:rsidRPr="00C276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276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дежных и детских объединений понимается сов</w:t>
            </w:r>
            <w:r w:rsidRPr="00C276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276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купность мер, принимаемых органами госуда</w:t>
            </w:r>
            <w:r w:rsidRPr="00C276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C276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ственной власти Российской Федерации в соотве</w:t>
            </w:r>
            <w:r w:rsidRPr="00C276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C276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ствии с законодательством Российской Федерации в области государственной молодежной политики в целях создания и обеспечения правовых, экон</w:t>
            </w:r>
            <w:r w:rsidRPr="00C276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276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мических и организационных условий деятельн</w:t>
            </w:r>
            <w:r w:rsidRPr="00C276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276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сти таких объединений, направленной на социал</w:t>
            </w:r>
            <w:r w:rsidRPr="00C276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C276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ное становление, развитие и самореализацию детей и молодежи в общественной жизни, а также в ц</w:t>
            </w:r>
            <w:r w:rsidRPr="00C276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276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лях охраны и защиты</w:t>
            </w:r>
            <w:proofErr w:type="gramEnd"/>
            <w:r w:rsidRPr="00C276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их прав.</w:t>
            </w:r>
          </w:p>
          <w:p w:rsidR="003E28DB" w:rsidRPr="00A85902" w:rsidRDefault="003E28DB" w:rsidP="00A85902">
            <w:pPr>
              <w:ind w:firstLine="70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27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Настоящий Федеральный закон регулирует отношения, возникающие в связи с установлением и осуществлением федеральными органами испо</w:t>
            </w:r>
            <w:r w:rsidRPr="00C27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C27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нительной власти мер государственной поддержки общероссийских, международных молодежных и детских объединений.</w:t>
            </w:r>
          </w:p>
        </w:tc>
        <w:tc>
          <w:tcPr>
            <w:tcW w:w="1984" w:type="dxa"/>
          </w:tcPr>
          <w:p w:rsidR="003E28DB" w:rsidRDefault="003E28DB" w:rsidP="001C1051">
            <w:pPr>
              <w:jc w:val="both"/>
              <w:rPr>
                <w:rFonts w:ascii="Times New Roman" w:hAnsi="Times New Roman" w:cs="Times New Roman"/>
              </w:rPr>
            </w:pPr>
            <w:r w:rsidRPr="00A85902">
              <w:rPr>
                <w:rFonts w:ascii="Times New Roman" w:hAnsi="Times New Roman" w:cs="Times New Roman"/>
              </w:rPr>
              <w:lastRenderedPageBreak/>
              <w:t>http://base.garant.ru/103544/1/#block_1111</w:t>
            </w:r>
          </w:p>
        </w:tc>
      </w:tr>
      <w:tr w:rsidR="003E28DB" w:rsidTr="00BB1540">
        <w:tc>
          <w:tcPr>
            <w:tcW w:w="392" w:type="dxa"/>
          </w:tcPr>
          <w:p w:rsidR="003E28DB" w:rsidRDefault="003E28DB" w:rsidP="00BB1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34" w:type="dxa"/>
          </w:tcPr>
          <w:p w:rsidR="003E28DB" w:rsidRPr="00A70EED" w:rsidRDefault="003E28DB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</w:p>
        </w:tc>
        <w:tc>
          <w:tcPr>
            <w:tcW w:w="3402" w:type="dxa"/>
          </w:tcPr>
          <w:p w:rsidR="003E28DB" w:rsidRPr="00A70EED" w:rsidRDefault="003E28DB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ED">
              <w:rPr>
                <w:rFonts w:ascii="Times New Roman" w:hAnsi="Times New Roman"/>
                <w:sz w:val="24"/>
                <w:szCs w:val="24"/>
              </w:rPr>
              <w:t>Закон РФ «Об основах сист</w:t>
            </w:r>
            <w:r w:rsidRPr="00A70EED">
              <w:rPr>
                <w:rFonts w:ascii="Times New Roman" w:hAnsi="Times New Roman"/>
                <w:sz w:val="24"/>
                <w:szCs w:val="24"/>
              </w:rPr>
              <w:t>е</w:t>
            </w:r>
            <w:r w:rsidRPr="00A70EED">
              <w:rPr>
                <w:rFonts w:ascii="Times New Roman" w:hAnsi="Times New Roman"/>
                <w:sz w:val="24"/>
                <w:szCs w:val="24"/>
              </w:rPr>
              <w:t>мы профилактики безнадзо</w:t>
            </w:r>
            <w:r w:rsidRPr="00A70EED">
              <w:rPr>
                <w:rFonts w:ascii="Times New Roman" w:hAnsi="Times New Roman"/>
                <w:sz w:val="24"/>
                <w:szCs w:val="24"/>
              </w:rPr>
              <w:t>р</w:t>
            </w:r>
            <w:r w:rsidRPr="00A70EED">
              <w:rPr>
                <w:rFonts w:ascii="Times New Roman" w:hAnsi="Times New Roman"/>
                <w:sz w:val="24"/>
                <w:szCs w:val="24"/>
              </w:rPr>
              <w:t>ности и правонарушений несовер</w:t>
            </w:r>
            <w:r w:rsidRPr="00A70EED">
              <w:rPr>
                <w:rFonts w:ascii="Times New Roman" w:hAnsi="Times New Roman"/>
                <w:sz w:val="24"/>
                <w:szCs w:val="24"/>
              </w:rPr>
              <w:softHyphen/>
              <w:t>шеннолетних»</w:t>
            </w:r>
          </w:p>
          <w:p w:rsidR="003E28DB" w:rsidRPr="00A70EED" w:rsidRDefault="003E28DB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ED">
              <w:rPr>
                <w:rFonts w:ascii="Times New Roman" w:hAnsi="Times New Roman"/>
                <w:sz w:val="24"/>
                <w:szCs w:val="24"/>
              </w:rPr>
              <w:t>от 24 июня 1999 г. N 120-ФЗ</w:t>
            </w:r>
          </w:p>
          <w:p w:rsidR="003E28DB" w:rsidRPr="00A85902" w:rsidRDefault="003E28DB" w:rsidP="00BB1540">
            <w:pPr>
              <w:shd w:val="clear" w:color="auto" w:fill="FFFFFF"/>
              <w:ind w:left="27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3E28DB" w:rsidRDefault="003E28DB" w:rsidP="00BB1540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708"/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>
                  <wp:extent cx="1661809" cy="2343150"/>
                  <wp:effectExtent l="19050" t="0" r="0" b="0"/>
                  <wp:docPr id="5" name="Рисунок 13" descr="http://lib.mgppu.ru/SoftUnicode/AbsoRes/AbsoDbUnicode0/Notices/big/65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lib.mgppu.ru/SoftUnicode/AbsoRes/AbsoDbUnicode0/Notices/big/65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809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3E28DB" w:rsidRPr="007D5AB9" w:rsidRDefault="003E28DB" w:rsidP="00A70EE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С изменениями и дополнениями от: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13 я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варя 2001 г., 7 июля 2003 г., 29 июня, 22 августа, 1, 29 декабря 2004 г., 22 апреля 2005 г., 5 января 2006 г., 30 июня, 21, 24 июля, 1 декабря 2007 г., 23 июля 2008 г., 13 октября 2009 г., 28 декабря 2010 г., 7 февраля, 3 декабря 2011 г., 30 декабря 2012</w:t>
            </w:r>
            <w:proofErr w:type="gramEnd"/>
            <w:r w:rsidRPr="007D5AB9">
              <w:rPr>
                <w:rFonts w:ascii="Times New Roman" w:hAnsi="Times New Roman" w:cs="Times New Roman"/>
                <w:sz w:val="24"/>
                <w:szCs w:val="24"/>
              </w:rPr>
              <w:t xml:space="preserve"> г., 7 мая, 7 июня, 2 июля, 25 ноября 2013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Принят Госуда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рственной Думой 21 мая 1999 года. </w:t>
            </w:r>
            <w:proofErr w:type="gramStart"/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Одобрен</w:t>
            </w:r>
            <w:proofErr w:type="gramEnd"/>
            <w:r w:rsidRPr="007D5AB9">
              <w:rPr>
                <w:rFonts w:ascii="Times New Roman" w:hAnsi="Times New Roman" w:cs="Times New Roman"/>
                <w:sz w:val="24"/>
                <w:szCs w:val="24"/>
              </w:rPr>
              <w:t xml:space="preserve"> Советом Федерации 9 июня 1999 года</w:t>
            </w:r>
          </w:p>
          <w:p w:rsidR="003E28DB" w:rsidRPr="007D5AB9" w:rsidRDefault="003E28DB" w:rsidP="00A70EE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Настоящий Федеральный закон в соотве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ствии с Конституцией Российской Федерации и общепризнанными нормами международного пр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ва устанавливает основы правового регулирования отношений, возникающих в связи с деятельностью по профилактике безнадзорности и правонаруш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ний несовершеннолетних.</w:t>
            </w:r>
          </w:p>
          <w:p w:rsidR="003E28DB" w:rsidRPr="00903EB3" w:rsidRDefault="003E28DB" w:rsidP="00A70EED">
            <w:pPr>
              <w:pStyle w:val="a7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7D5AB9">
              <w:rPr>
                <w:bCs/>
                <w:color w:val="000000"/>
                <w:shd w:val="clear" w:color="auto" w:fill="FFFFFF"/>
              </w:rPr>
              <w:t>Деятельность по профилактике безнадзо</w:t>
            </w:r>
            <w:r w:rsidRPr="007D5AB9">
              <w:rPr>
                <w:bCs/>
                <w:color w:val="000000"/>
                <w:shd w:val="clear" w:color="auto" w:fill="FFFFFF"/>
              </w:rPr>
              <w:t>р</w:t>
            </w:r>
            <w:r w:rsidRPr="007D5AB9">
              <w:rPr>
                <w:bCs/>
                <w:color w:val="000000"/>
                <w:shd w:val="clear" w:color="auto" w:fill="FFFFFF"/>
              </w:rPr>
              <w:t>ности и правонарушений несовершеннолетних о</w:t>
            </w:r>
            <w:r w:rsidRPr="007D5AB9">
              <w:rPr>
                <w:bCs/>
                <w:color w:val="000000"/>
                <w:shd w:val="clear" w:color="auto" w:fill="FFFFFF"/>
              </w:rPr>
              <w:t>с</w:t>
            </w:r>
            <w:r w:rsidRPr="007D5AB9">
              <w:rPr>
                <w:bCs/>
                <w:color w:val="000000"/>
                <w:shd w:val="clear" w:color="auto" w:fill="FFFFFF"/>
              </w:rPr>
              <w:lastRenderedPageBreak/>
              <w:t>новывается на принципах законности, демократи</w:t>
            </w:r>
            <w:r w:rsidRPr="007D5AB9">
              <w:rPr>
                <w:bCs/>
                <w:color w:val="000000"/>
                <w:shd w:val="clear" w:color="auto" w:fill="FFFFFF"/>
              </w:rPr>
              <w:t>з</w:t>
            </w:r>
            <w:r w:rsidRPr="007D5AB9">
              <w:rPr>
                <w:bCs/>
                <w:color w:val="000000"/>
                <w:shd w:val="clear" w:color="auto" w:fill="FFFFFF"/>
              </w:rPr>
              <w:t>ма, гуманного обращения с несовершеннолетними, поддержки семьи и взаимодействия с ней, индив</w:t>
            </w:r>
            <w:r w:rsidRPr="007D5AB9">
              <w:rPr>
                <w:bCs/>
                <w:color w:val="000000"/>
                <w:shd w:val="clear" w:color="auto" w:fill="FFFFFF"/>
              </w:rPr>
              <w:t>и</w:t>
            </w:r>
            <w:r w:rsidRPr="007D5AB9">
              <w:rPr>
                <w:bCs/>
                <w:color w:val="000000"/>
                <w:shd w:val="clear" w:color="auto" w:fill="FFFFFF"/>
              </w:rPr>
              <w:t>дуального подхода к несовершеннолетним с с</w:t>
            </w:r>
            <w:r w:rsidRPr="007D5AB9">
              <w:rPr>
                <w:bCs/>
                <w:color w:val="000000"/>
                <w:shd w:val="clear" w:color="auto" w:fill="FFFFFF"/>
              </w:rPr>
              <w:t>о</w:t>
            </w:r>
            <w:r w:rsidRPr="007D5AB9">
              <w:rPr>
                <w:bCs/>
                <w:color w:val="000000"/>
                <w:shd w:val="clear" w:color="auto" w:fill="FFFFFF"/>
              </w:rPr>
              <w:t>блюдением конфиденциальности полученной и</w:t>
            </w:r>
            <w:r w:rsidRPr="007D5AB9">
              <w:rPr>
                <w:bCs/>
                <w:color w:val="000000"/>
                <w:shd w:val="clear" w:color="auto" w:fill="FFFFFF"/>
              </w:rPr>
              <w:t>н</w:t>
            </w:r>
            <w:r w:rsidRPr="007D5AB9">
              <w:rPr>
                <w:bCs/>
                <w:color w:val="000000"/>
                <w:shd w:val="clear" w:color="auto" w:fill="FFFFFF"/>
              </w:rPr>
              <w:t>формации, государственной поддержки деятельн</w:t>
            </w:r>
            <w:r w:rsidRPr="007D5AB9">
              <w:rPr>
                <w:bCs/>
                <w:color w:val="000000"/>
                <w:shd w:val="clear" w:color="auto" w:fill="FFFFFF"/>
              </w:rPr>
              <w:t>о</w:t>
            </w:r>
            <w:r w:rsidRPr="007D5AB9">
              <w:rPr>
                <w:bCs/>
                <w:color w:val="000000"/>
                <w:shd w:val="clear" w:color="auto" w:fill="FFFFFF"/>
              </w:rPr>
              <w:t>сти органов местного самоуправления и общ</w:t>
            </w:r>
            <w:r w:rsidRPr="007D5AB9">
              <w:rPr>
                <w:bCs/>
                <w:color w:val="000000"/>
                <w:shd w:val="clear" w:color="auto" w:fill="FFFFFF"/>
              </w:rPr>
              <w:t>е</w:t>
            </w:r>
            <w:r w:rsidRPr="007D5AB9">
              <w:rPr>
                <w:bCs/>
                <w:color w:val="000000"/>
                <w:shd w:val="clear" w:color="auto" w:fill="FFFFFF"/>
              </w:rPr>
              <w:t>ственных объединений по профилактике безна</w:t>
            </w:r>
            <w:r w:rsidRPr="007D5AB9">
              <w:rPr>
                <w:bCs/>
                <w:color w:val="000000"/>
                <w:shd w:val="clear" w:color="auto" w:fill="FFFFFF"/>
              </w:rPr>
              <w:t>д</w:t>
            </w:r>
            <w:r w:rsidRPr="007D5AB9">
              <w:rPr>
                <w:bCs/>
                <w:color w:val="000000"/>
                <w:shd w:val="clear" w:color="auto" w:fill="FFFFFF"/>
              </w:rPr>
              <w:t>зорности и пра</w:t>
            </w:r>
            <w:r>
              <w:rPr>
                <w:bCs/>
                <w:color w:val="000000"/>
                <w:shd w:val="clear" w:color="auto" w:fill="FFFFFF"/>
              </w:rPr>
              <w:t>вонарушений несовершеннолетних.</w:t>
            </w:r>
          </w:p>
        </w:tc>
        <w:tc>
          <w:tcPr>
            <w:tcW w:w="1984" w:type="dxa"/>
          </w:tcPr>
          <w:p w:rsidR="003E28DB" w:rsidRDefault="003E28DB" w:rsidP="001C1051">
            <w:pPr>
              <w:jc w:val="both"/>
              <w:rPr>
                <w:rFonts w:ascii="Times New Roman" w:hAnsi="Times New Roman" w:cs="Times New Roman"/>
              </w:rPr>
            </w:pPr>
            <w:r w:rsidRPr="00A70EED">
              <w:rPr>
                <w:rFonts w:ascii="Times New Roman" w:hAnsi="Times New Roman" w:cs="Times New Roman"/>
              </w:rPr>
              <w:lastRenderedPageBreak/>
              <w:t>http://base.garant.ru/12116087/#help</w:t>
            </w:r>
          </w:p>
        </w:tc>
      </w:tr>
      <w:tr w:rsidR="003E28DB" w:rsidTr="00BB1540">
        <w:tc>
          <w:tcPr>
            <w:tcW w:w="392" w:type="dxa"/>
          </w:tcPr>
          <w:p w:rsidR="003E28DB" w:rsidRDefault="003E28DB" w:rsidP="00BB1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34" w:type="dxa"/>
          </w:tcPr>
          <w:p w:rsidR="003E28DB" w:rsidRPr="00A70EED" w:rsidRDefault="003E28DB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</w:p>
        </w:tc>
        <w:tc>
          <w:tcPr>
            <w:tcW w:w="3402" w:type="dxa"/>
          </w:tcPr>
          <w:p w:rsidR="003E28DB" w:rsidRPr="00A70EED" w:rsidRDefault="003E28DB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ED">
              <w:rPr>
                <w:rFonts w:ascii="Times New Roman" w:hAnsi="Times New Roman"/>
                <w:sz w:val="24"/>
                <w:szCs w:val="24"/>
              </w:rPr>
              <w:t>Национальная доктрина обр</w:t>
            </w:r>
            <w:r w:rsidRPr="00A70EED">
              <w:rPr>
                <w:rFonts w:ascii="Times New Roman" w:hAnsi="Times New Roman"/>
                <w:sz w:val="24"/>
                <w:szCs w:val="24"/>
              </w:rPr>
              <w:t>а</w:t>
            </w:r>
            <w:r w:rsidRPr="00A70EED">
              <w:rPr>
                <w:rFonts w:ascii="Times New Roman" w:hAnsi="Times New Roman"/>
                <w:sz w:val="24"/>
                <w:szCs w:val="24"/>
              </w:rPr>
              <w:t>зования в Российской Федер</w:t>
            </w:r>
            <w:r w:rsidRPr="00A70EED">
              <w:rPr>
                <w:rFonts w:ascii="Times New Roman" w:hAnsi="Times New Roman"/>
                <w:sz w:val="24"/>
                <w:szCs w:val="24"/>
              </w:rPr>
              <w:t>а</w:t>
            </w:r>
            <w:r w:rsidRPr="00A70EED"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3E28DB" w:rsidRPr="00A70EED" w:rsidRDefault="003E28DB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E28DB" w:rsidRDefault="003E28DB" w:rsidP="00BB1540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708"/>
              <w:jc w:val="center"/>
              <w:rPr>
                <w:noProof/>
              </w:rPr>
            </w:pPr>
            <w:r>
              <w:rPr>
                <w:noProof/>
              </w:rPr>
              <w:t>нет</w:t>
            </w:r>
          </w:p>
        </w:tc>
        <w:tc>
          <w:tcPr>
            <w:tcW w:w="5529" w:type="dxa"/>
          </w:tcPr>
          <w:p w:rsidR="003E28DB" w:rsidRPr="007D5AB9" w:rsidRDefault="003E28DB" w:rsidP="00A70EE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Национальная доктрина обра</w:t>
            </w:r>
            <w:r>
              <w:rPr>
                <w:rFonts w:ascii="Times New Roman" w:hAnsi="Times New Roman"/>
                <w:sz w:val="24"/>
                <w:szCs w:val="24"/>
              </w:rPr>
              <w:t>зования в 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сийской Федерации 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– основополагающий госуда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ственный документ, утверждаемый федеральным законом и устанавливающий приоритет образов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ния в государственной политике, стратегию и о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новные направления его развития.</w:t>
            </w:r>
          </w:p>
          <w:p w:rsidR="003E28DB" w:rsidRPr="007D5AB9" w:rsidRDefault="003E28DB" w:rsidP="00A70EE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Доктрина определяет цели воспитания и обучения, пути их достижения посредством гос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дарственной политики в области образования, ожидаемые результаты развития системы образ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вания на период до 2025 года.</w:t>
            </w:r>
          </w:p>
          <w:p w:rsidR="003E28DB" w:rsidRPr="007D5AB9" w:rsidRDefault="003E28DB" w:rsidP="00A70EE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Доктрина отражает интересы граждан Ро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сии и призвана создать в стране условия для вс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общего образования населения, обеспечить реал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ное равенство прав граждан и возможность кажд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му повышать образовательный уровень в течение всей жизни.</w:t>
            </w:r>
          </w:p>
          <w:p w:rsidR="003E28DB" w:rsidRPr="007D5AB9" w:rsidRDefault="003E28DB" w:rsidP="00A70EE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Доктрина признает образование сферой накопления знаний и умений, создания максимал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но благоприятных условий для выявления и разв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 xml:space="preserve">тия творческих способностей каждого гражданина России, воспитания в нем трудолюбия и </w:t>
            </w:r>
            <w:r>
              <w:rPr>
                <w:rFonts w:ascii="Times New Roman" w:hAnsi="Times New Roman"/>
                <w:sz w:val="24"/>
                <w:szCs w:val="24"/>
              </w:rPr>
              <w:t>высоких нравственных принципов.</w:t>
            </w:r>
          </w:p>
          <w:p w:rsidR="003E28DB" w:rsidRPr="007D5AB9" w:rsidRDefault="003E28DB" w:rsidP="00A70EE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Доктрина определяет основные направления совершенствования законодательства в области образования и является основой для разработки программ развития образования.</w:t>
            </w:r>
          </w:p>
          <w:p w:rsidR="003E28DB" w:rsidRPr="007D5AB9" w:rsidRDefault="003E28DB" w:rsidP="00A70EE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нормативных правовых актов, 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противоречащих доктрине, в том числе снижа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щих уровень гарантий прав граждан в области о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разования и уровень его</w:t>
            </w:r>
            <w:r w:rsidRPr="007D5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финансирования, не д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5AB9">
              <w:rPr>
                <w:rFonts w:ascii="Times New Roman" w:hAnsi="Times New Roman" w:cs="Times New Roman"/>
                <w:sz w:val="24"/>
                <w:szCs w:val="24"/>
              </w:rPr>
              <w:t>пускается.</w:t>
            </w:r>
          </w:p>
        </w:tc>
        <w:tc>
          <w:tcPr>
            <w:tcW w:w="1984" w:type="dxa"/>
          </w:tcPr>
          <w:p w:rsidR="003E28DB" w:rsidRPr="00A70EED" w:rsidRDefault="003E28DB" w:rsidP="001C1051">
            <w:pPr>
              <w:jc w:val="both"/>
              <w:rPr>
                <w:rFonts w:ascii="Times New Roman" w:hAnsi="Times New Roman" w:cs="Times New Roman"/>
              </w:rPr>
            </w:pPr>
            <w:r w:rsidRPr="00A70EED">
              <w:rPr>
                <w:rFonts w:ascii="Times New Roman" w:hAnsi="Times New Roman" w:cs="Times New Roman"/>
              </w:rPr>
              <w:lastRenderedPageBreak/>
              <w:t>http://sinncom.ru/content/reforma/index5.htm</w:t>
            </w:r>
          </w:p>
        </w:tc>
      </w:tr>
      <w:tr w:rsidR="003E28DB" w:rsidTr="00BB1540">
        <w:tc>
          <w:tcPr>
            <w:tcW w:w="392" w:type="dxa"/>
          </w:tcPr>
          <w:p w:rsidR="003E28DB" w:rsidRDefault="003E28DB" w:rsidP="00BB1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134" w:type="dxa"/>
          </w:tcPr>
          <w:p w:rsidR="003E28DB" w:rsidRPr="00A70EED" w:rsidRDefault="003E28DB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</w:p>
        </w:tc>
        <w:tc>
          <w:tcPr>
            <w:tcW w:w="3402" w:type="dxa"/>
          </w:tcPr>
          <w:p w:rsidR="003E28DB" w:rsidRPr="00A70EED" w:rsidRDefault="003E28DB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ED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A70EED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A70EED">
              <w:rPr>
                <w:rFonts w:ascii="Times New Roman" w:hAnsi="Times New Roman"/>
                <w:sz w:val="24"/>
                <w:szCs w:val="24"/>
              </w:rPr>
              <w:t xml:space="preserve"> России «Об утверждении методич</w:t>
            </w:r>
            <w:r w:rsidRPr="00A70EED">
              <w:rPr>
                <w:rFonts w:ascii="Times New Roman" w:hAnsi="Times New Roman"/>
                <w:sz w:val="24"/>
                <w:szCs w:val="24"/>
              </w:rPr>
              <w:t>е</w:t>
            </w:r>
            <w:r w:rsidRPr="00A70EED">
              <w:rPr>
                <w:rFonts w:ascii="Times New Roman" w:hAnsi="Times New Roman"/>
                <w:sz w:val="24"/>
                <w:szCs w:val="24"/>
              </w:rPr>
              <w:t>ских рекомендаций об ос</w:t>
            </w:r>
            <w:r w:rsidRPr="00A70EED">
              <w:rPr>
                <w:rFonts w:ascii="Times New Roman" w:hAnsi="Times New Roman"/>
                <w:sz w:val="24"/>
                <w:szCs w:val="24"/>
              </w:rPr>
              <w:t>у</w:t>
            </w:r>
            <w:r w:rsidRPr="00A70EED">
              <w:rPr>
                <w:rFonts w:ascii="Times New Roman" w:hAnsi="Times New Roman"/>
                <w:sz w:val="24"/>
                <w:szCs w:val="24"/>
              </w:rPr>
              <w:t>ществлении функций классн</w:t>
            </w:r>
            <w:r w:rsidRPr="00A70EED">
              <w:rPr>
                <w:rFonts w:ascii="Times New Roman" w:hAnsi="Times New Roman"/>
                <w:sz w:val="24"/>
                <w:szCs w:val="24"/>
              </w:rPr>
              <w:t>о</w:t>
            </w:r>
            <w:r w:rsidRPr="00A70EED">
              <w:rPr>
                <w:rFonts w:ascii="Times New Roman" w:hAnsi="Times New Roman"/>
                <w:sz w:val="24"/>
                <w:szCs w:val="24"/>
              </w:rPr>
              <w:t>го руководителя педагогич</w:t>
            </w:r>
            <w:r w:rsidRPr="00A70EED">
              <w:rPr>
                <w:rFonts w:ascii="Times New Roman" w:hAnsi="Times New Roman"/>
                <w:sz w:val="24"/>
                <w:szCs w:val="24"/>
              </w:rPr>
              <w:t>е</w:t>
            </w:r>
            <w:r w:rsidRPr="00A70EED">
              <w:rPr>
                <w:rFonts w:ascii="Times New Roman" w:hAnsi="Times New Roman"/>
                <w:sz w:val="24"/>
                <w:szCs w:val="24"/>
              </w:rPr>
              <w:t>скими работниками госуда</w:t>
            </w:r>
            <w:r w:rsidRPr="00A70EED">
              <w:rPr>
                <w:rFonts w:ascii="Times New Roman" w:hAnsi="Times New Roman"/>
                <w:sz w:val="24"/>
                <w:szCs w:val="24"/>
              </w:rPr>
              <w:t>р</w:t>
            </w:r>
            <w:r w:rsidRPr="00A70EED">
              <w:rPr>
                <w:rFonts w:ascii="Times New Roman" w:hAnsi="Times New Roman"/>
                <w:sz w:val="24"/>
                <w:szCs w:val="24"/>
              </w:rPr>
              <w:t>ственных общеобразовател</w:t>
            </w:r>
            <w:r w:rsidRPr="00A70EED">
              <w:rPr>
                <w:rFonts w:ascii="Times New Roman" w:hAnsi="Times New Roman"/>
                <w:sz w:val="24"/>
                <w:szCs w:val="24"/>
              </w:rPr>
              <w:t>ь</w:t>
            </w:r>
            <w:r w:rsidRPr="00A70EED">
              <w:rPr>
                <w:rFonts w:ascii="Times New Roman" w:hAnsi="Times New Roman"/>
                <w:sz w:val="24"/>
                <w:szCs w:val="24"/>
              </w:rPr>
              <w:t>ных учреждений субъектов Российской Федерации и м</w:t>
            </w:r>
            <w:r w:rsidRPr="00A70EED">
              <w:rPr>
                <w:rFonts w:ascii="Times New Roman" w:hAnsi="Times New Roman"/>
                <w:sz w:val="24"/>
                <w:szCs w:val="24"/>
              </w:rPr>
              <w:t>у</w:t>
            </w:r>
            <w:r w:rsidRPr="00A70EED">
              <w:rPr>
                <w:rFonts w:ascii="Times New Roman" w:hAnsi="Times New Roman"/>
                <w:sz w:val="24"/>
                <w:szCs w:val="24"/>
              </w:rPr>
              <w:t>ниципальных общеоб</w:t>
            </w:r>
            <w:r w:rsidRPr="00A70EED">
              <w:rPr>
                <w:rFonts w:ascii="Times New Roman" w:hAnsi="Times New Roman"/>
                <w:sz w:val="24"/>
                <w:szCs w:val="24"/>
              </w:rPr>
              <w:softHyphen/>
              <w:t>разовательных учреждений» от 03.02.2006 г. № 21</w:t>
            </w:r>
          </w:p>
          <w:p w:rsidR="003E28DB" w:rsidRPr="00A70EED" w:rsidRDefault="003E28DB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E28DB" w:rsidRDefault="003E28DB" w:rsidP="00BB1540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708"/>
              <w:jc w:val="center"/>
              <w:rPr>
                <w:noProof/>
              </w:rPr>
            </w:pPr>
            <w:r>
              <w:rPr>
                <w:noProof/>
              </w:rPr>
              <w:t>нет</w:t>
            </w:r>
          </w:p>
        </w:tc>
        <w:tc>
          <w:tcPr>
            <w:tcW w:w="5529" w:type="dxa"/>
          </w:tcPr>
          <w:p w:rsidR="003E28DB" w:rsidRPr="00391B81" w:rsidRDefault="003E28DB" w:rsidP="00A70EED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Рекомендуют органам управления образ</w:t>
            </w:r>
            <w:r w:rsidRPr="00391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91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ванием субъектов Российской Федерации довести рекомендации до государственных общеобразов</w:t>
            </w:r>
            <w:r w:rsidRPr="00391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91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тельных учреждений субъектов Российской Фед</w:t>
            </w:r>
            <w:r w:rsidRPr="00391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91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и муниципальных общеобразовательных учреждений, которые представлены в данном пр</w:t>
            </w:r>
            <w:r w:rsidRPr="00391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91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казе.</w:t>
            </w:r>
          </w:p>
          <w:p w:rsidR="003E28DB" w:rsidRPr="00391B81" w:rsidRDefault="003E28DB" w:rsidP="00A70EED">
            <w:pPr>
              <w:ind w:firstLine="708"/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документе указаны</w:t>
            </w:r>
            <w:r w:rsidRPr="00391B81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91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рек</w:t>
            </w:r>
            <w:r w:rsidRPr="00391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91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мендации</w:t>
            </w:r>
            <w:r w:rsidRPr="00391B81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91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осуществлении функций классного руководителя педагогическими работниками гос</w:t>
            </w:r>
            <w:r w:rsidRPr="00391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91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дарственных общеобразовательных учреждений субъектов Российской Федерации и муниципал</w:t>
            </w:r>
            <w:r w:rsidRPr="00391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91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общеобразовательных учреждений</w:t>
            </w:r>
            <w:r w:rsidRPr="00391B81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3E28DB" w:rsidRPr="00A70EED" w:rsidRDefault="003E28DB" w:rsidP="00A70EED">
            <w:pPr>
              <w:ind w:firstLine="708"/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 w:rsidRPr="00391B81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Настоящие Методические рекомендации разработаны в соответствии с</w:t>
            </w:r>
            <w:r w:rsidRPr="00391B81">
              <w:rPr>
                <w:rStyle w:val="apple-converted-space"/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 </w:t>
            </w:r>
            <w:r w:rsidRPr="00391B81"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постановлением Правительства РФ от 30.12.2005 N 854 "О поря</w:t>
            </w:r>
            <w:r w:rsidRPr="00391B81"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д</w:t>
            </w:r>
            <w:r w:rsidRPr="00391B81"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ке предоставления в 2006 году финансовой п</w:t>
            </w:r>
            <w:r w:rsidRPr="00391B81"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о</w:t>
            </w:r>
            <w:r w:rsidRPr="00391B81"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мощи бюджетам субъектов Российской Федер</w:t>
            </w:r>
            <w:r w:rsidRPr="00391B81"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а</w:t>
            </w:r>
            <w:r w:rsidRPr="00391B81"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ции в виде субсидий на выплату вознаграждения за выполнение функций классного руководителя педагогическим работникам государственных общеобразовательных школ субъектов Росси</w:t>
            </w:r>
            <w:r w:rsidRPr="00391B81"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й</w:t>
            </w:r>
            <w:r w:rsidRPr="00391B81"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ской Федерации и муниципальных общеобразов</w:t>
            </w:r>
            <w:r w:rsidRPr="00391B81"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а</w:t>
            </w:r>
            <w:r w:rsidRPr="00391B81"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тельных школ"</w:t>
            </w:r>
            <w:r>
              <w:rPr>
                <w:rFonts w:ascii="Arial" w:hAnsi="Arial" w:cs="Arial"/>
                <w:color w:val="2D2D2D"/>
                <w:spacing w:val="3"/>
                <w:sz w:val="30"/>
                <w:szCs w:val="30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3E28DB" w:rsidRPr="00A70EED" w:rsidRDefault="003E28DB" w:rsidP="001C1051">
            <w:pPr>
              <w:jc w:val="both"/>
              <w:rPr>
                <w:rFonts w:ascii="Times New Roman" w:hAnsi="Times New Roman" w:cs="Times New Roman"/>
              </w:rPr>
            </w:pPr>
            <w:r w:rsidRPr="00A70EED">
              <w:rPr>
                <w:rFonts w:ascii="Times New Roman" w:hAnsi="Times New Roman" w:cs="Times New Roman"/>
              </w:rPr>
              <w:t>http://docs.cntd.ru/document/901968988</w:t>
            </w:r>
          </w:p>
        </w:tc>
      </w:tr>
      <w:tr w:rsidR="003E28DB" w:rsidTr="00BB1540">
        <w:tc>
          <w:tcPr>
            <w:tcW w:w="392" w:type="dxa"/>
          </w:tcPr>
          <w:p w:rsidR="003E28DB" w:rsidRDefault="003E28DB" w:rsidP="00BB1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3E28DB" w:rsidRPr="00A70EED" w:rsidRDefault="003E28DB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</w:p>
        </w:tc>
        <w:tc>
          <w:tcPr>
            <w:tcW w:w="3402" w:type="dxa"/>
          </w:tcPr>
          <w:p w:rsidR="003E28DB" w:rsidRPr="00A70EED" w:rsidRDefault="003E28DB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ED">
              <w:rPr>
                <w:rFonts w:ascii="Times New Roman" w:hAnsi="Times New Roman"/>
                <w:sz w:val="24"/>
                <w:szCs w:val="24"/>
              </w:rPr>
              <w:t>Письмо Минобразования РФ от 15.12.2002 г. №30-51-914/16 «Методические рекомендации о реализации Государственн</w:t>
            </w:r>
            <w:r w:rsidRPr="00A70EED">
              <w:rPr>
                <w:rFonts w:ascii="Times New Roman" w:hAnsi="Times New Roman"/>
                <w:sz w:val="24"/>
                <w:szCs w:val="24"/>
              </w:rPr>
              <w:t>о</w:t>
            </w:r>
            <w:r w:rsidRPr="00A70EED">
              <w:rPr>
                <w:rFonts w:ascii="Times New Roman" w:hAnsi="Times New Roman"/>
                <w:sz w:val="24"/>
                <w:szCs w:val="24"/>
              </w:rPr>
              <w:t>го стандарта о минимальном объеме социальных услуг по воспитанию детей в учрежд</w:t>
            </w:r>
            <w:r w:rsidRPr="00A70EED">
              <w:rPr>
                <w:rFonts w:ascii="Times New Roman" w:hAnsi="Times New Roman"/>
                <w:sz w:val="24"/>
                <w:szCs w:val="24"/>
              </w:rPr>
              <w:t>е</w:t>
            </w:r>
            <w:r w:rsidRPr="00A70EED">
              <w:rPr>
                <w:rFonts w:ascii="Times New Roman" w:hAnsi="Times New Roman"/>
                <w:sz w:val="24"/>
                <w:szCs w:val="24"/>
              </w:rPr>
              <w:t>ниях общего образования»</w:t>
            </w:r>
          </w:p>
        </w:tc>
        <w:tc>
          <w:tcPr>
            <w:tcW w:w="3685" w:type="dxa"/>
          </w:tcPr>
          <w:p w:rsidR="003E28DB" w:rsidRDefault="003E28DB" w:rsidP="00BB1540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708"/>
              <w:jc w:val="center"/>
              <w:rPr>
                <w:noProof/>
              </w:rPr>
            </w:pPr>
            <w:r>
              <w:rPr>
                <w:noProof/>
              </w:rPr>
              <w:t>нет</w:t>
            </w:r>
          </w:p>
        </w:tc>
        <w:tc>
          <w:tcPr>
            <w:tcW w:w="5529" w:type="dxa"/>
          </w:tcPr>
          <w:p w:rsidR="003E28DB" w:rsidRPr="00391B81" w:rsidRDefault="003E28DB" w:rsidP="00A70EE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B81">
              <w:rPr>
                <w:rFonts w:ascii="Times New Roman" w:hAnsi="Times New Roman" w:cs="Times New Roman"/>
                <w:sz w:val="24"/>
                <w:szCs w:val="24"/>
              </w:rPr>
              <w:t>Настоящий стандарт распространяется на услуги, предоставляемые в учреждениях общего образования</w:t>
            </w:r>
            <w:bookmarkStart w:id="0" w:name="l7"/>
            <w:bookmarkEnd w:id="0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91B81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основные виды услуг, создаваемых в образовательном учреждении в ц</w:t>
            </w:r>
            <w:r w:rsidRPr="00391B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1B81">
              <w:rPr>
                <w:rFonts w:ascii="Times New Roman" w:hAnsi="Times New Roman" w:cs="Times New Roman"/>
                <w:sz w:val="24"/>
                <w:szCs w:val="24"/>
              </w:rPr>
              <w:t>лях реализации воспитания. </w:t>
            </w:r>
          </w:p>
          <w:p w:rsidR="003E28DB" w:rsidRDefault="003E28DB" w:rsidP="00A70EED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81">
              <w:rPr>
                <w:rFonts w:ascii="Times New Roman" w:hAnsi="Times New Roman" w:cs="Times New Roman"/>
                <w:sz w:val="24"/>
                <w:szCs w:val="24"/>
              </w:rPr>
              <w:t>В настоящем стандарте рассматриваются общеобразовательные учреждения, реализующие программы начального общего, основного общего, среднего (полного) общего образования, учрежд</w:t>
            </w:r>
            <w:r w:rsidRPr="00391B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1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391B81">
              <w:rPr>
                <w:rFonts w:ascii="Times New Roman" w:hAnsi="Times New Roman" w:cs="Times New Roman"/>
                <w:sz w:val="24"/>
                <w:szCs w:val="24"/>
              </w:rPr>
              <w:t>вне зав</w:t>
            </w:r>
            <w:r w:rsidRPr="00391B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1B81">
              <w:rPr>
                <w:rFonts w:ascii="Times New Roman" w:hAnsi="Times New Roman" w:cs="Times New Roman"/>
                <w:sz w:val="24"/>
                <w:szCs w:val="24"/>
              </w:rPr>
              <w:t>симости от форм собственности.</w:t>
            </w:r>
          </w:p>
          <w:p w:rsidR="003E28DB" w:rsidRDefault="003E28DB" w:rsidP="00A70EED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81">
              <w:rPr>
                <w:rFonts w:ascii="Times New Roman" w:hAnsi="Times New Roman" w:cs="Times New Roman"/>
                <w:sz w:val="24"/>
                <w:szCs w:val="24"/>
              </w:rPr>
              <w:t>Для обеспечения качественной работы учреждений общего образования по оказанию услуг по воспитанию должно осуществляться н</w:t>
            </w:r>
            <w:r w:rsidRPr="00391B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1B81">
              <w:rPr>
                <w:rFonts w:ascii="Times New Roman" w:hAnsi="Times New Roman" w:cs="Times New Roman"/>
                <w:sz w:val="24"/>
                <w:szCs w:val="24"/>
              </w:rPr>
              <w:t>обходимое нормативное правовое, материально-техническое, финансовое и организационное обе</w:t>
            </w:r>
            <w:r w:rsidRPr="00391B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1B81">
              <w:rPr>
                <w:rFonts w:ascii="Times New Roman" w:hAnsi="Times New Roman" w:cs="Times New Roman"/>
                <w:sz w:val="24"/>
                <w:szCs w:val="24"/>
              </w:rPr>
              <w:t>печение, включая:</w:t>
            </w:r>
          </w:p>
          <w:p w:rsidR="003E28DB" w:rsidRDefault="003E28DB" w:rsidP="00A70EED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81">
              <w:rPr>
                <w:rFonts w:ascii="Times New Roman" w:hAnsi="Times New Roman" w:cs="Times New Roman"/>
                <w:sz w:val="24"/>
                <w:szCs w:val="24"/>
              </w:rPr>
              <w:t>- организацию сети и сетевого взаимоде</w:t>
            </w:r>
            <w:r w:rsidRPr="00391B8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91B81">
              <w:rPr>
                <w:rFonts w:ascii="Times New Roman" w:hAnsi="Times New Roman" w:cs="Times New Roman"/>
                <w:sz w:val="24"/>
                <w:szCs w:val="24"/>
              </w:rPr>
              <w:t>ствия учреждений, осуществляющих дополнител</w:t>
            </w:r>
            <w:r w:rsidRPr="00391B8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1B81">
              <w:rPr>
                <w:rFonts w:ascii="Times New Roman" w:hAnsi="Times New Roman" w:cs="Times New Roman"/>
                <w:sz w:val="24"/>
                <w:szCs w:val="24"/>
              </w:rPr>
              <w:t>ные образовательные программы;</w:t>
            </w:r>
          </w:p>
          <w:p w:rsidR="003E28DB" w:rsidRPr="00E90045" w:rsidRDefault="003E28DB" w:rsidP="00A70EED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0045">
              <w:rPr>
                <w:rFonts w:ascii="Times New Roman" w:hAnsi="Times New Roman" w:cs="Times New Roman"/>
                <w:sz w:val="24"/>
                <w:szCs w:val="24"/>
              </w:rPr>
              <w:t>создание нормативной правовой и фина</w:t>
            </w:r>
            <w:r w:rsidRPr="00E900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0045">
              <w:rPr>
                <w:rFonts w:ascii="Times New Roman" w:hAnsi="Times New Roman" w:cs="Times New Roman"/>
                <w:sz w:val="24"/>
                <w:szCs w:val="24"/>
              </w:rPr>
              <w:t>совой основы деятельности учреждения для оказ</w:t>
            </w:r>
            <w:r w:rsidRPr="00E900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045">
              <w:rPr>
                <w:rFonts w:ascii="Times New Roman" w:hAnsi="Times New Roman" w:cs="Times New Roman"/>
                <w:sz w:val="24"/>
                <w:szCs w:val="24"/>
              </w:rPr>
              <w:t>ния услуг по воспитанию;</w:t>
            </w:r>
          </w:p>
          <w:p w:rsidR="003E28DB" w:rsidRDefault="003E28DB" w:rsidP="00A70EED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045">
              <w:rPr>
                <w:rFonts w:ascii="Times New Roman" w:hAnsi="Times New Roman" w:cs="Times New Roman"/>
                <w:sz w:val="24"/>
                <w:szCs w:val="24"/>
              </w:rPr>
              <w:t>- укомплектованность учреждения специ</w:t>
            </w:r>
            <w:r w:rsidRPr="00E900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045">
              <w:rPr>
                <w:rFonts w:ascii="Times New Roman" w:hAnsi="Times New Roman" w:cs="Times New Roman"/>
                <w:sz w:val="24"/>
                <w:szCs w:val="24"/>
              </w:rPr>
              <w:t>листами в области воспитания;</w:t>
            </w:r>
          </w:p>
          <w:p w:rsidR="003E28DB" w:rsidRPr="00A70EED" w:rsidRDefault="003E28DB" w:rsidP="00A70EED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045">
              <w:rPr>
                <w:rFonts w:ascii="Times New Roman" w:hAnsi="Times New Roman" w:cs="Times New Roman"/>
                <w:sz w:val="24"/>
                <w:szCs w:val="24"/>
              </w:rPr>
              <w:t xml:space="preserve">- техническое оснащение (оборудование, аппаратура, </w:t>
            </w:r>
            <w:r>
              <w:rPr>
                <w:rFonts w:ascii="Times New Roman" w:hAnsi="Times New Roman"/>
                <w:sz w:val="24"/>
                <w:szCs w:val="24"/>
              </w:rPr>
              <w:t>культурно-массовое, туристское)</w:t>
            </w:r>
          </w:p>
        </w:tc>
        <w:tc>
          <w:tcPr>
            <w:tcW w:w="1984" w:type="dxa"/>
          </w:tcPr>
          <w:p w:rsidR="003E28DB" w:rsidRPr="00A70EED" w:rsidRDefault="003E28DB" w:rsidP="001C1051">
            <w:pPr>
              <w:jc w:val="both"/>
              <w:rPr>
                <w:rFonts w:ascii="Times New Roman" w:hAnsi="Times New Roman" w:cs="Times New Roman"/>
              </w:rPr>
            </w:pPr>
            <w:r w:rsidRPr="00A70EED">
              <w:rPr>
                <w:rFonts w:ascii="Times New Roman" w:hAnsi="Times New Roman" w:cs="Times New Roman"/>
              </w:rPr>
              <w:lastRenderedPageBreak/>
              <w:t>http://www.lawmix.ru/pprf/42567</w:t>
            </w:r>
          </w:p>
        </w:tc>
      </w:tr>
      <w:tr w:rsidR="003E28DB" w:rsidTr="00BB1540">
        <w:tc>
          <w:tcPr>
            <w:tcW w:w="392" w:type="dxa"/>
          </w:tcPr>
          <w:p w:rsidR="003E28DB" w:rsidRDefault="003E28DB" w:rsidP="00BB1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134" w:type="dxa"/>
          </w:tcPr>
          <w:p w:rsidR="003E28DB" w:rsidRPr="00A70EED" w:rsidRDefault="003E28DB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</w:p>
        </w:tc>
        <w:tc>
          <w:tcPr>
            <w:tcW w:w="3402" w:type="dxa"/>
          </w:tcPr>
          <w:p w:rsidR="003E28DB" w:rsidRPr="00A70EED" w:rsidRDefault="003E28DB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ED">
              <w:rPr>
                <w:rFonts w:ascii="Times New Roman" w:hAnsi="Times New Roman"/>
                <w:sz w:val="24"/>
                <w:szCs w:val="24"/>
              </w:rPr>
              <w:t>Письмо Минобразования РФ от 21.06.2001 г. № 480/30-16 «Методические рекомендации по организации деятельности классного руководителя в о</w:t>
            </w:r>
            <w:r w:rsidRPr="00A70EED">
              <w:rPr>
                <w:rFonts w:ascii="Times New Roman" w:hAnsi="Times New Roman"/>
                <w:sz w:val="24"/>
                <w:szCs w:val="24"/>
              </w:rPr>
              <w:t>б</w:t>
            </w:r>
            <w:r w:rsidRPr="00A70EED">
              <w:rPr>
                <w:rFonts w:ascii="Times New Roman" w:hAnsi="Times New Roman"/>
                <w:sz w:val="24"/>
                <w:szCs w:val="24"/>
              </w:rPr>
              <w:t>щеобразовательных учрежд</w:t>
            </w:r>
            <w:r w:rsidRPr="00A70EED">
              <w:rPr>
                <w:rFonts w:ascii="Times New Roman" w:hAnsi="Times New Roman"/>
                <w:sz w:val="24"/>
                <w:szCs w:val="24"/>
              </w:rPr>
              <w:t>е</w:t>
            </w:r>
            <w:r w:rsidRPr="00A70EED">
              <w:rPr>
                <w:rFonts w:ascii="Times New Roman" w:hAnsi="Times New Roman"/>
                <w:sz w:val="24"/>
                <w:szCs w:val="24"/>
              </w:rPr>
              <w:t>ниях»</w:t>
            </w:r>
          </w:p>
          <w:p w:rsidR="003E28DB" w:rsidRPr="00A70EED" w:rsidRDefault="003E28DB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E28DB" w:rsidRDefault="003E28DB" w:rsidP="00BB1540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708"/>
              <w:jc w:val="center"/>
              <w:rPr>
                <w:noProof/>
              </w:rPr>
            </w:pPr>
            <w:r>
              <w:rPr>
                <w:noProof/>
              </w:rPr>
              <w:t>нет</w:t>
            </w:r>
          </w:p>
        </w:tc>
        <w:tc>
          <w:tcPr>
            <w:tcW w:w="5529" w:type="dxa"/>
          </w:tcPr>
          <w:p w:rsidR="003E28DB" w:rsidRPr="00E90045" w:rsidRDefault="003E28DB" w:rsidP="00A70EED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документе указаны методические рек</w:t>
            </w:r>
            <w:r w:rsidRPr="00E90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90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мендации по организации деятельности классного руководителя в общеобразовательных учрежден</w:t>
            </w:r>
            <w:r w:rsidRPr="00E90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90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ях.</w:t>
            </w:r>
          </w:p>
          <w:p w:rsidR="003E28DB" w:rsidRPr="00E90045" w:rsidRDefault="003E28DB" w:rsidP="00A70EED">
            <w:pPr>
              <w:ind w:firstLine="708"/>
              <w:jc w:val="both"/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</w:pPr>
            <w:r w:rsidRPr="00E90045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В числе первоочередных задач выдвигае</w:t>
            </w:r>
            <w:r w:rsidRPr="00E90045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т</w:t>
            </w:r>
            <w:r w:rsidRPr="00E90045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ся формирование воспитательной системы, кот</w:t>
            </w:r>
            <w:r w:rsidRPr="00E90045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о</w:t>
            </w:r>
            <w:r w:rsidRPr="00E90045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рая включала бы в себя целостный учебно-воспитательный процесс, интегрирующий восп</w:t>
            </w:r>
            <w:r w:rsidRPr="00E90045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и</w:t>
            </w:r>
            <w:r w:rsidRPr="00E90045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тание и обучение.</w:t>
            </w:r>
          </w:p>
          <w:p w:rsidR="003E28DB" w:rsidRPr="00E90045" w:rsidRDefault="003E28DB" w:rsidP="00A70EED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045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Воспитательная система школы, включ</w:t>
            </w:r>
            <w:r w:rsidRPr="00E90045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а</w:t>
            </w:r>
            <w:r w:rsidRPr="00E90045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ющая в себя учебный процесс, внеурочную жизнь детей, их деятельность и общение за пределами общеобразовательного учреждения, призвана </w:t>
            </w:r>
            <w:proofErr w:type="gramStart"/>
            <w:r w:rsidRPr="00E90045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обеспечивать</w:t>
            </w:r>
            <w:proofErr w:type="gramEnd"/>
            <w:r w:rsidRPr="00E90045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возможно более полное всесторо</w:t>
            </w:r>
            <w:r w:rsidRPr="00E90045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н</w:t>
            </w:r>
            <w:r w:rsidRPr="00E90045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нее развитие личности каждого ребенка, форм</w:t>
            </w:r>
            <w:r w:rsidRPr="00E90045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и</w:t>
            </w:r>
            <w:r w:rsidRPr="00E90045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рование его самостоятельности и ответственн</w:t>
            </w:r>
            <w:r w:rsidRPr="00E90045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о</w:t>
            </w:r>
            <w:r w:rsidRPr="00E90045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сти, гражданского становления.</w:t>
            </w:r>
          </w:p>
          <w:p w:rsidR="003E28DB" w:rsidRPr="00A70EED" w:rsidRDefault="003E28DB" w:rsidP="00A70EED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045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В целях реализации воспитательных з</w:t>
            </w:r>
            <w:r w:rsidRPr="00E90045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а</w:t>
            </w:r>
            <w:r w:rsidRPr="00E90045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дач</w:t>
            </w:r>
            <w:r w:rsidRPr="00E90045">
              <w:rPr>
                <w:rStyle w:val="apple-converted-space"/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 </w:t>
            </w:r>
            <w:r w:rsidRPr="00E90045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администрация общеобразовательного учр</w:t>
            </w:r>
            <w:r w:rsidRPr="00E90045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е</w:t>
            </w:r>
            <w:r w:rsidRPr="00E90045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lastRenderedPageBreak/>
              <w:t>ждения обязана создать классному руководителю необходимые условия для работы</w:t>
            </w:r>
            <w:r w:rsidRPr="00E90045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: материально-техническое и методическое обеспечение орган</w:t>
            </w:r>
            <w:r w:rsidRPr="00E90045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и</w:t>
            </w:r>
            <w:r w:rsidRPr="00E90045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зуемого им воспитательного процесса, поддержку и помощь в систематическом научно-теоретическом осмыслении классного руково</w:t>
            </w:r>
            <w:r w:rsidRPr="00E90045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д</w:t>
            </w:r>
            <w:r w:rsidRPr="00E90045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ства как проблемы, повышение квалификации и профессионального мастерства в стенах общео</w:t>
            </w:r>
            <w:r w:rsidRPr="00E90045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б</w:t>
            </w:r>
            <w:r w:rsidRPr="00E90045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разовательного учреждения и в системе инстит</w:t>
            </w:r>
            <w:r w:rsidRPr="00E90045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у</w:t>
            </w:r>
            <w:r w:rsidRPr="00E90045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тов повышения квалификации.</w:t>
            </w:r>
          </w:p>
        </w:tc>
        <w:tc>
          <w:tcPr>
            <w:tcW w:w="1984" w:type="dxa"/>
          </w:tcPr>
          <w:p w:rsidR="003E28DB" w:rsidRPr="00A70EED" w:rsidRDefault="003E28DB" w:rsidP="001C1051">
            <w:pPr>
              <w:jc w:val="both"/>
              <w:rPr>
                <w:rFonts w:ascii="Times New Roman" w:hAnsi="Times New Roman" w:cs="Times New Roman"/>
              </w:rPr>
            </w:pPr>
            <w:r w:rsidRPr="00A70EED">
              <w:rPr>
                <w:rFonts w:ascii="Times New Roman" w:hAnsi="Times New Roman" w:cs="Times New Roman"/>
              </w:rPr>
              <w:lastRenderedPageBreak/>
              <w:t>http://docs.cntd.ru/document/901797753</w:t>
            </w:r>
          </w:p>
        </w:tc>
      </w:tr>
      <w:tr w:rsidR="003E28DB" w:rsidTr="00BB1540">
        <w:tc>
          <w:tcPr>
            <w:tcW w:w="392" w:type="dxa"/>
          </w:tcPr>
          <w:p w:rsidR="003E28DB" w:rsidRDefault="003E28DB" w:rsidP="00BB1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134" w:type="dxa"/>
          </w:tcPr>
          <w:p w:rsidR="003E28DB" w:rsidRPr="00F27CE3" w:rsidRDefault="003E28DB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</w:p>
        </w:tc>
        <w:tc>
          <w:tcPr>
            <w:tcW w:w="3402" w:type="dxa"/>
          </w:tcPr>
          <w:p w:rsidR="003E28DB" w:rsidRPr="00A70EED" w:rsidRDefault="003E28DB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E3">
              <w:rPr>
                <w:rFonts w:ascii="Times New Roman" w:hAnsi="Times New Roman"/>
                <w:sz w:val="24"/>
                <w:szCs w:val="24"/>
              </w:rPr>
              <w:t>Письмо Минобразования РФ от 02.04.2002 г. № 13-51-28/13 «О повышении воспитател</w:t>
            </w:r>
            <w:r w:rsidRPr="00F27CE3">
              <w:rPr>
                <w:rFonts w:ascii="Times New Roman" w:hAnsi="Times New Roman"/>
                <w:sz w:val="24"/>
                <w:szCs w:val="24"/>
              </w:rPr>
              <w:t>ь</w:t>
            </w:r>
            <w:r w:rsidRPr="00F27CE3">
              <w:rPr>
                <w:rFonts w:ascii="Times New Roman" w:hAnsi="Times New Roman"/>
                <w:sz w:val="24"/>
                <w:szCs w:val="24"/>
              </w:rPr>
              <w:t>но</w:t>
            </w:r>
            <w:r w:rsidRPr="00F27CE3">
              <w:rPr>
                <w:rFonts w:ascii="Times New Roman" w:hAnsi="Times New Roman"/>
                <w:sz w:val="24"/>
                <w:szCs w:val="24"/>
              </w:rPr>
              <w:softHyphen/>
              <w:t>го потенциала образов</w:t>
            </w:r>
            <w:r w:rsidRPr="00F27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F27CE3">
              <w:rPr>
                <w:rFonts w:ascii="Times New Roman" w:hAnsi="Times New Roman"/>
                <w:sz w:val="24"/>
                <w:szCs w:val="24"/>
              </w:rPr>
              <w:t>тельного процесса в общео</w:t>
            </w:r>
            <w:r w:rsidRPr="00F27CE3">
              <w:rPr>
                <w:rFonts w:ascii="Times New Roman" w:hAnsi="Times New Roman"/>
                <w:sz w:val="24"/>
                <w:szCs w:val="24"/>
              </w:rPr>
              <w:t>б</w:t>
            </w:r>
            <w:r w:rsidRPr="00F27CE3">
              <w:rPr>
                <w:rFonts w:ascii="Times New Roman" w:hAnsi="Times New Roman"/>
                <w:sz w:val="24"/>
                <w:szCs w:val="24"/>
              </w:rPr>
              <w:t>разовательных учреждениях»</w:t>
            </w:r>
          </w:p>
        </w:tc>
        <w:tc>
          <w:tcPr>
            <w:tcW w:w="3685" w:type="dxa"/>
          </w:tcPr>
          <w:p w:rsidR="003E28DB" w:rsidRDefault="003E28DB" w:rsidP="00BB1540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708"/>
              <w:jc w:val="center"/>
              <w:rPr>
                <w:noProof/>
              </w:rPr>
            </w:pPr>
            <w:r>
              <w:rPr>
                <w:noProof/>
              </w:rPr>
              <w:t>нет</w:t>
            </w:r>
          </w:p>
        </w:tc>
        <w:tc>
          <w:tcPr>
            <w:tcW w:w="5529" w:type="dxa"/>
          </w:tcPr>
          <w:p w:rsidR="003E28DB" w:rsidRDefault="003E28DB" w:rsidP="00F27CE3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в области восп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тания детей и молодежи нашла отражение в Пр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грамме развития воспитания в системе образования России, утвержденной Приказом Минобразования России от 18.10.99 N 574. Программа определила цели, задачи и направления совершенствования организации воспитания в системе образования на долгосрочной основе. Она направлена на реализ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цию стратегии развития воспитания подрастающих поколений, определенной в Федеральной програ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ме развития образования, Национальной доктрине образования в Российской Федерации, Концепции модернизации российского образования, Госуда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ственной программе "Патриотическое воспитан</w:t>
            </w:r>
            <w:r>
              <w:rPr>
                <w:rFonts w:ascii="Times New Roman" w:hAnsi="Times New Roman"/>
                <w:sz w:val="24"/>
                <w:szCs w:val="24"/>
              </w:rPr>
              <w:t>ие граждан Российской Федерации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, Федеральной ц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левой программе "Формирование установок тол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рантного сознания и профилактика экстремизма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российском обществе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3E28DB" w:rsidRPr="00F27CE3" w:rsidRDefault="003E28DB" w:rsidP="00F27CE3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Главная задача российской образовательной политики - обеспечение современного качества о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разования на основе сохранения его фундаме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тальности и соответствия актуальным и перспе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тивным потребностям личности, общества, гос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дарства.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Приоритет в образовании отдается воспитанию, которое должно стать органичной составляющей педагогической деятельности, интегрированной в 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процесс обучения и развития.</w:t>
            </w:r>
          </w:p>
        </w:tc>
        <w:tc>
          <w:tcPr>
            <w:tcW w:w="1984" w:type="dxa"/>
          </w:tcPr>
          <w:p w:rsidR="003E28DB" w:rsidRPr="00A70EED" w:rsidRDefault="003E28DB" w:rsidP="001C1051">
            <w:pPr>
              <w:jc w:val="both"/>
              <w:rPr>
                <w:rFonts w:ascii="Times New Roman" w:hAnsi="Times New Roman" w:cs="Times New Roman"/>
              </w:rPr>
            </w:pPr>
            <w:r w:rsidRPr="00F27CE3">
              <w:rPr>
                <w:rFonts w:ascii="Times New Roman" w:hAnsi="Times New Roman" w:cs="Times New Roman"/>
              </w:rPr>
              <w:lastRenderedPageBreak/>
              <w:t>http://www.lawmix.ru/expertlaw/165431</w:t>
            </w:r>
          </w:p>
        </w:tc>
      </w:tr>
      <w:tr w:rsidR="003E28DB" w:rsidTr="00BB1540">
        <w:tc>
          <w:tcPr>
            <w:tcW w:w="392" w:type="dxa"/>
          </w:tcPr>
          <w:p w:rsidR="003E28DB" w:rsidRDefault="003E28DB" w:rsidP="00BB1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134" w:type="dxa"/>
          </w:tcPr>
          <w:p w:rsidR="003E28DB" w:rsidRPr="00F27CE3" w:rsidRDefault="003E28DB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</w:p>
        </w:tc>
        <w:tc>
          <w:tcPr>
            <w:tcW w:w="3402" w:type="dxa"/>
          </w:tcPr>
          <w:p w:rsidR="003E28DB" w:rsidRPr="00F27CE3" w:rsidRDefault="003E28DB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E3">
              <w:rPr>
                <w:rFonts w:ascii="Times New Roman" w:hAnsi="Times New Roman"/>
                <w:sz w:val="24"/>
                <w:szCs w:val="24"/>
              </w:rPr>
              <w:t>Письмо Минобразования РФ от 22.07.2002 г. № 30-51-547/16 «Об организации род</w:t>
            </w:r>
            <w:r w:rsidRPr="00F27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CE3">
              <w:rPr>
                <w:rFonts w:ascii="Times New Roman" w:hAnsi="Times New Roman"/>
                <w:sz w:val="24"/>
                <w:szCs w:val="24"/>
              </w:rPr>
              <w:t>тельского всеобуча в общео</w:t>
            </w:r>
            <w:r w:rsidRPr="00F27CE3">
              <w:rPr>
                <w:rFonts w:ascii="Times New Roman" w:hAnsi="Times New Roman"/>
                <w:sz w:val="24"/>
                <w:szCs w:val="24"/>
              </w:rPr>
              <w:t>б</w:t>
            </w:r>
            <w:r w:rsidRPr="00F27CE3">
              <w:rPr>
                <w:rFonts w:ascii="Times New Roman" w:hAnsi="Times New Roman"/>
                <w:sz w:val="24"/>
                <w:szCs w:val="24"/>
              </w:rPr>
              <w:t>разовательных учреждениях»</w:t>
            </w:r>
          </w:p>
          <w:p w:rsidR="003E28DB" w:rsidRPr="00A70EED" w:rsidRDefault="003E28DB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E28DB" w:rsidRDefault="003E28DB" w:rsidP="00BB1540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708"/>
              <w:jc w:val="center"/>
              <w:rPr>
                <w:noProof/>
              </w:rPr>
            </w:pPr>
            <w:r>
              <w:rPr>
                <w:noProof/>
              </w:rPr>
              <w:t>нет</w:t>
            </w:r>
          </w:p>
        </w:tc>
        <w:tc>
          <w:tcPr>
            <w:tcW w:w="5529" w:type="dxa"/>
          </w:tcPr>
          <w:p w:rsidR="003E28DB" w:rsidRDefault="003E28DB" w:rsidP="00F27CE3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Успешное решение задач воспитания во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можно только при объединении усилий семьи и других социальных институтов. Общеобразов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тельные учреждения по-прежнему остаются одним из важнейших социальных институтов, обеспеч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вающих воспитательный процесс и реальное вза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модействие ребенка, родителей и социума.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Школа всегда стремилась усилить свое влияние на семью, чтобы с ее помощью реализовать возможности и развить способности ребенка. Практика показыв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ет, что сотрудничество семьи и школы становится все более актуальным и востребованным. Педаг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гические коллективы пытаются определить точки взаимодействия, формы работы с родительской общественностью. Повышение педагогической культуры родителей является основой раскрытия творческого потенциала родителей, совершенств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вания семейного воспитания.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В повышении пед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гогической культуры, просвещении родителей ос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1ABA">
              <w:rPr>
                <w:rFonts w:ascii="Times New Roman" w:hAnsi="Times New Roman" w:cs="Times New Roman"/>
                <w:sz w:val="24"/>
                <w:szCs w:val="24"/>
              </w:rPr>
              <w:t>бую роль призван сыграть родительский всеобуч.</w:t>
            </w:r>
          </w:p>
          <w:p w:rsidR="003E28DB" w:rsidRPr="00F27CE3" w:rsidRDefault="003E28DB" w:rsidP="00F27CE3">
            <w:pPr>
              <w:ind w:firstLine="708"/>
              <w:jc w:val="both"/>
              <w:rPr>
                <w:rFonts w:ascii="Monotype Corsiva" w:hAnsi="Monotype Corsiva"/>
                <w:b/>
                <w:sz w:val="28"/>
                <w:szCs w:val="28"/>
              </w:rPr>
            </w:pP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В рамках родительского всеобуча могут быть использованы традиционные формы работы: родительские собрания, направленные на обсужд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ние с родителями общих и наиболее актуальных вопросов воспитания детей в семье и образов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тельном учреждении, знакомство родителей с з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дачами и итогами</w:t>
            </w:r>
            <w:r w:rsidRPr="00226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2EE"/>
              </w:rPr>
              <w:t xml:space="preserve"> 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работы школы; родительские конференции, посвященные</w:t>
            </w:r>
            <w:r w:rsidRPr="00226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2EE"/>
              </w:rPr>
              <w:t xml:space="preserve"> 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обмену опытом с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мейного воспитания. Вместе с тем в последние г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ды появляются и новые формы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E28DB" w:rsidRPr="00A70EED" w:rsidRDefault="003E28DB" w:rsidP="001C1051">
            <w:pPr>
              <w:jc w:val="both"/>
              <w:rPr>
                <w:rFonts w:ascii="Times New Roman" w:hAnsi="Times New Roman" w:cs="Times New Roman"/>
              </w:rPr>
            </w:pPr>
            <w:r w:rsidRPr="00F27CE3">
              <w:rPr>
                <w:rFonts w:ascii="Times New Roman" w:hAnsi="Times New Roman" w:cs="Times New Roman"/>
              </w:rPr>
              <w:t>http://www.lawmix.ru/expertlaw/161791</w:t>
            </w:r>
          </w:p>
        </w:tc>
      </w:tr>
      <w:tr w:rsidR="003E28DB" w:rsidTr="00BB1540">
        <w:tc>
          <w:tcPr>
            <w:tcW w:w="392" w:type="dxa"/>
          </w:tcPr>
          <w:p w:rsidR="003E28DB" w:rsidRDefault="003E28DB" w:rsidP="00BB1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3E28DB" w:rsidRPr="00F27CE3" w:rsidRDefault="003E28DB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</w:p>
        </w:tc>
        <w:tc>
          <w:tcPr>
            <w:tcW w:w="3402" w:type="dxa"/>
          </w:tcPr>
          <w:p w:rsidR="003E28DB" w:rsidRPr="00A70EED" w:rsidRDefault="003E28DB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E3">
              <w:rPr>
                <w:rFonts w:ascii="Times New Roman" w:hAnsi="Times New Roman"/>
                <w:sz w:val="24"/>
                <w:szCs w:val="24"/>
              </w:rPr>
              <w:t>Письмо Минобразования РФ от 15.10.2003 г. № 24-51-218/13-28-51-793/16 «Метод</w:t>
            </w:r>
            <w:r w:rsidRPr="00F27CE3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CE3">
              <w:rPr>
                <w:rFonts w:ascii="Times New Roman" w:hAnsi="Times New Roman"/>
                <w:sz w:val="24"/>
                <w:szCs w:val="24"/>
              </w:rPr>
              <w:t>ческие рекомендации по атт</w:t>
            </w:r>
            <w:r w:rsidRPr="00F27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F27CE3">
              <w:rPr>
                <w:rFonts w:ascii="Times New Roman" w:hAnsi="Times New Roman"/>
                <w:sz w:val="24"/>
                <w:szCs w:val="24"/>
              </w:rPr>
              <w:t xml:space="preserve">стационной и </w:t>
            </w:r>
            <w:proofErr w:type="spellStart"/>
            <w:r w:rsidRPr="00F27CE3">
              <w:rPr>
                <w:rFonts w:ascii="Times New Roman" w:hAnsi="Times New Roman"/>
                <w:sz w:val="24"/>
                <w:szCs w:val="24"/>
              </w:rPr>
              <w:t>аккредитацио</w:t>
            </w:r>
            <w:r w:rsidRPr="00F27CE3">
              <w:rPr>
                <w:rFonts w:ascii="Times New Roman" w:hAnsi="Times New Roman"/>
                <w:sz w:val="24"/>
                <w:szCs w:val="24"/>
              </w:rPr>
              <w:t>н</w:t>
            </w:r>
            <w:r w:rsidRPr="00F27CE3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 w:rsidRPr="00F27CE3">
              <w:rPr>
                <w:rFonts w:ascii="Times New Roman" w:hAnsi="Times New Roman"/>
                <w:sz w:val="24"/>
                <w:szCs w:val="24"/>
              </w:rPr>
              <w:t xml:space="preserve"> оценке воспитательной </w:t>
            </w:r>
            <w:r w:rsidRPr="00F27CE3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образовательных учреждений, реализующих общеобразовательные пр</w:t>
            </w:r>
            <w:r w:rsidRPr="00F27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F27CE3">
              <w:rPr>
                <w:rFonts w:ascii="Times New Roman" w:hAnsi="Times New Roman"/>
                <w:sz w:val="24"/>
                <w:szCs w:val="24"/>
              </w:rPr>
              <w:t>граммы различного уровня и направленности»</w:t>
            </w:r>
          </w:p>
        </w:tc>
        <w:tc>
          <w:tcPr>
            <w:tcW w:w="3685" w:type="dxa"/>
          </w:tcPr>
          <w:p w:rsidR="003E28DB" w:rsidRDefault="003E28DB" w:rsidP="00BB1540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708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нет</w:t>
            </w:r>
          </w:p>
        </w:tc>
        <w:tc>
          <w:tcPr>
            <w:tcW w:w="5529" w:type="dxa"/>
          </w:tcPr>
          <w:p w:rsidR="003E28DB" w:rsidRPr="002265DA" w:rsidRDefault="003E28DB" w:rsidP="00F27CE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Минобразов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ния России от 25.01.2002 N 193 "О реализации р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шения коллегии Минобразования России от 25.12.2001 N 19/2" и планом реализации Основных направлений развития воспитания в системе обр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 xml:space="preserve">зования России Департаментом лицензирования, 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аккредитации и аттестации совместно с Управл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 xml:space="preserve">нием воспитания и дополнительного образования детей и молодежи подготовлены Методические рекомендации по аттестационной и </w:t>
            </w:r>
            <w:proofErr w:type="spellStart"/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аккредитац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онной</w:t>
            </w:r>
            <w:proofErr w:type="spellEnd"/>
            <w:r w:rsidRPr="002265DA">
              <w:rPr>
                <w:rFonts w:ascii="Times New Roman" w:hAnsi="Times New Roman" w:cs="Times New Roman"/>
                <w:sz w:val="24"/>
                <w:szCs w:val="24"/>
              </w:rPr>
              <w:t xml:space="preserve"> оценке воспитательной деятельности обр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учреждений, реализующих</w:t>
            </w:r>
            <w:proofErr w:type="gramEnd"/>
            <w:r w:rsidRPr="002265DA">
              <w:rPr>
                <w:rFonts w:ascii="Times New Roman" w:hAnsi="Times New Roman" w:cs="Times New Roman"/>
                <w:sz w:val="24"/>
                <w:szCs w:val="24"/>
              </w:rPr>
              <w:t xml:space="preserve"> общеобр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зовательные программы различного уровня и направленности.</w:t>
            </w:r>
          </w:p>
          <w:p w:rsidR="003E28DB" w:rsidRPr="002265DA" w:rsidRDefault="003E28DB" w:rsidP="00F27CE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 общеобразовательные программы различного уровня и направленности. </w:t>
            </w:r>
            <w:proofErr w:type="gramStart"/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proofErr w:type="gramEnd"/>
            <w:r w:rsidRPr="002265DA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в практической работе.</w:t>
            </w:r>
          </w:p>
          <w:p w:rsidR="003E28DB" w:rsidRPr="002265DA" w:rsidRDefault="003E28DB" w:rsidP="00F2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Приводимые в настоящих Рекомендациях показ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тели оценки воспитательной деятельности образ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вательных учреждений разработаны в соотве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ствии с пунктом 6 Приказа Минобразования Ро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сии от 25.01.2002 N 193 в рамках показателей пункта 10 и пункта 22 Положения о порядке пр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ведения аттестации и государственной аккредит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ции 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E28DB" w:rsidRPr="007D5AB9" w:rsidRDefault="003E28DB" w:rsidP="00A70EE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28DB" w:rsidRPr="00A70EED" w:rsidRDefault="003E28DB" w:rsidP="001C1051">
            <w:pPr>
              <w:jc w:val="both"/>
              <w:rPr>
                <w:rFonts w:ascii="Times New Roman" w:hAnsi="Times New Roman" w:cs="Times New Roman"/>
              </w:rPr>
            </w:pPr>
            <w:r w:rsidRPr="00F27CE3">
              <w:rPr>
                <w:rFonts w:ascii="Times New Roman" w:hAnsi="Times New Roman" w:cs="Times New Roman"/>
              </w:rPr>
              <w:lastRenderedPageBreak/>
              <w:t>http://www.lawmix.ru/expertlaw/145103</w:t>
            </w:r>
          </w:p>
        </w:tc>
      </w:tr>
      <w:tr w:rsidR="003E28DB" w:rsidTr="00BB1540">
        <w:tc>
          <w:tcPr>
            <w:tcW w:w="392" w:type="dxa"/>
          </w:tcPr>
          <w:p w:rsidR="003E28DB" w:rsidRDefault="003E28DB" w:rsidP="00BB1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134" w:type="dxa"/>
          </w:tcPr>
          <w:p w:rsidR="003E28DB" w:rsidRPr="00F27CE3" w:rsidRDefault="003E28DB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</w:p>
        </w:tc>
        <w:tc>
          <w:tcPr>
            <w:tcW w:w="3402" w:type="dxa"/>
          </w:tcPr>
          <w:p w:rsidR="003E28DB" w:rsidRPr="00F27CE3" w:rsidRDefault="003E28DB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E3">
              <w:rPr>
                <w:rFonts w:ascii="Times New Roman" w:hAnsi="Times New Roman"/>
                <w:sz w:val="24"/>
                <w:szCs w:val="24"/>
              </w:rPr>
              <w:t>Инструктивно-методическое письмо МО РФ № 480/30-16 от 21.06. 2001 г. «Методич</w:t>
            </w:r>
            <w:r w:rsidRPr="00F27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F27CE3">
              <w:rPr>
                <w:rFonts w:ascii="Times New Roman" w:hAnsi="Times New Roman"/>
                <w:sz w:val="24"/>
                <w:szCs w:val="24"/>
              </w:rPr>
              <w:t>ские рекомендации о деятел</w:t>
            </w:r>
            <w:r w:rsidRPr="00F27CE3">
              <w:rPr>
                <w:rFonts w:ascii="Times New Roman" w:hAnsi="Times New Roman"/>
                <w:sz w:val="24"/>
                <w:szCs w:val="24"/>
              </w:rPr>
              <w:t>ь</w:t>
            </w:r>
            <w:r w:rsidRPr="00F27CE3">
              <w:rPr>
                <w:rFonts w:ascii="Times New Roman" w:hAnsi="Times New Roman"/>
                <w:sz w:val="24"/>
                <w:szCs w:val="24"/>
              </w:rPr>
              <w:t>ности классного руководит</w:t>
            </w:r>
            <w:r w:rsidRPr="00F27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F27CE3">
              <w:rPr>
                <w:rFonts w:ascii="Times New Roman" w:hAnsi="Times New Roman"/>
                <w:sz w:val="24"/>
                <w:szCs w:val="24"/>
              </w:rPr>
              <w:t>ля»</w:t>
            </w:r>
          </w:p>
          <w:p w:rsidR="003E28DB" w:rsidRPr="00A70EED" w:rsidRDefault="003E28DB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E28DB" w:rsidRDefault="003E28DB" w:rsidP="00BB1540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708"/>
              <w:jc w:val="center"/>
              <w:rPr>
                <w:noProof/>
              </w:rPr>
            </w:pPr>
            <w:r>
              <w:rPr>
                <w:noProof/>
              </w:rPr>
              <w:t>нет</w:t>
            </w:r>
          </w:p>
        </w:tc>
        <w:tc>
          <w:tcPr>
            <w:tcW w:w="5529" w:type="dxa"/>
            <w:shd w:val="clear" w:color="auto" w:fill="auto"/>
          </w:tcPr>
          <w:p w:rsidR="003E28DB" w:rsidRPr="002265DA" w:rsidRDefault="003E28DB" w:rsidP="00F27CE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В документе указаны методические рек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5DA">
              <w:rPr>
                <w:rFonts w:ascii="Times New Roman" w:hAnsi="Times New Roman" w:cs="Times New Roman"/>
                <w:sz w:val="24"/>
                <w:szCs w:val="24"/>
              </w:rPr>
              <w:t>мендации о деятельности классного руководителя.</w:t>
            </w:r>
          </w:p>
          <w:p w:rsidR="003E28DB" w:rsidRDefault="003E28DB" w:rsidP="00F27CE3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Цели воспитания и обучения, пути их д</w:t>
            </w:r>
            <w:r w:rsidRPr="00226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26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стижения посредством государственной политики в области образования определены Национальной доктриной образования в Российской Федерации (</w:t>
            </w:r>
            <w:proofErr w:type="gramStart"/>
            <w:r w:rsidRPr="00226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утверждена</w:t>
            </w:r>
            <w:proofErr w:type="gramEnd"/>
            <w:r w:rsidRPr="00226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постановлением Правительства Ро</w:t>
            </w:r>
            <w:r w:rsidRPr="00226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226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сийской Федерации от 04.10.2000 № 751).</w:t>
            </w:r>
          </w:p>
          <w:p w:rsidR="003E28DB" w:rsidRDefault="003E28DB" w:rsidP="00F27CE3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Программа развития воспитания в системе образования России (приказ Министерства образ</w:t>
            </w:r>
            <w:r w:rsidRPr="00226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26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 Российской Федерации от 18.10.99 № 574, «Вестник образования», 1999, № 12) выделяет во</w:t>
            </w:r>
            <w:r w:rsidRPr="00226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226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питание как важнейшую стратегическую задачу и определяет роль общеобразовательного учрежд</w:t>
            </w:r>
            <w:r w:rsidRPr="00226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26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как центрального звена этой системы, фунд</w:t>
            </w:r>
            <w:r w:rsidRPr="00226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26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ментальной социокультурной базы воспитания и развития детей.</w:t>
            </w:r>
            <w:r w:rsidRPr="002265D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6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числе первоочередных задач </w:t>
            </w:r>
            <w:r w:rsidRPr="00226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выдвигается формирование воспитательной сист</w:t>
            </w:r>
            <w:r w:rsidRPr="00226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26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мы, которая включала бы в себя целостный уче</w:t>
            </w:r>
            <w:r w:rsidRPr="00226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226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но-воспитательный процесс, интегрирующий во</w:t>
            </w:r>
            <w:r w:rsidRPr="00226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226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питание и обучение.</w:t>
            </w:r>
            <w:r w:rsidRPr="002265D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3E28DB" w:rsidRPr="00F27CE3" w:rsidRDefault="003E28DB" w:rsidP="00F27CE3">
            <w:pPr>
              <w:ind w:firstLine="708"/>
              <w:jc w:val="both"/>
              <w:rPr>
                <w:sz w:val="28"/>
                <w:szCs w:val="28"/>
              </w:rPr>
            </w:pPr>
            <w:r w:rsidRPr="00226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Воспитательная система школы, включа</w:t>
            </w:r>
            <w:r w:rsidRPr="00226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226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щая в себя учебный процесс, внеурочную жизнь детей, их деятельность и общение за пределами общеобразовательного учреждения, призвана </w:t>
            </w:r>
            <w:proofErr w:type="gramStart"/>
            <w:r w:rsidRPr="00226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обеспечивать</w:t>
            </w:r>
            <w:proofErr w:type="gramEnd"/>
            <w:r w:rsidRPr="00226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 более полное всестороннее развитие личности каждого ребенка, формиров</w:t>
            </w:r>
            <w:r w:rsidRPr="00226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26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ег</w:t>
            </w:r>
            <w:r w:rsidRPr="001F7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самостоятельности и ответственности, гражданского становления.</w:t>
            </w:r>
          </w:p>
        </w:tc>
        <w:tc>
          <w:tcPr>
            <w:tcW w:w="1984" w:type="dxa"/>
          </w:tcPr>
          <w:p w:rsidR="003E28DB" w:rsidRPr="00A70EED" w:rsidRDefault="003E28DB" w:rsidP="001C1051">
            <w:pPr>
              <w:jc w:val="both"/>
              <w:rPr>
                <w:rFonts w:ascii="Times New Roman" w:hAnsi="Times New Roman" w:cs="Times New Roman"/>
              </w:rPr>
            </w:pPr>
            <w:r w:rsidRPr="00F27CE3">
              <w:rPr>
                <w:rFonts w:ascii="Times New Roman" w:hAnsi="Times New Roman" w:cs="Times New Roman"/>
              </w:rPr>
              <w:lastRenderedPageBreak/>
              <w:t>http://lib3.podelise.ru/docs/159/index-10564-16.html</w:t>
            </w:r>
          </w:p>
        </w:tc>
      </w:tr>
      <w:tr w:rsidR="003E28DB" w:rsidTr="00BB1540">
        <w:tc>
          <w:tcPr>
            <w:tcW w:w="392" w:type="dxa"/>
          </w:tcPr>
          <w:p w:rsidR="003E28DB" w:rsidRDefault="003E28DB" w:rsidP="00BB1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134" w:type="dxa"/>
          </w:tcPr>
          <w:p w:rsidR="003E28DB" w:rsidRPr="00F27CE3" w:rsidRDefault="003E28DB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</w:p>
        </w:tc>
        <w:tc>
          <w:tcPr>
            <w:tcW w:w="3402" w:type="dxa"/>
          </w:tcPr>
          <w:p w:rsidR="003E28DB" w:rsidRPr="00F27CE3" w:rsidRDefault="003E28DB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E3">
              <w:rPr>
                <w:rFonts w:ascii="Times New Roman" w:hAnsi="Times New Roman"/>
                <w:sz w:val="24"/>
                <w:szCs w:val="24"/>
              </w:rPr>
              <w:t>Приказ Министерства образ</w:t>
            </w:r>
            <w:r w:rsidRPr="00F27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F27CE3">
              <w:rPr>
                <w:rFonts w:ascii="Times New Roman" w:hAnsi="Times New Roman"/>
                <w:sz w:val="24"/>
                <w:szCs w:val="24"/>
              </w:rPr>
              <w:t>вания и науки РФ № 21 от 3.02.2006г. «Об утверждении методических рекомендаций об осуществлении функций классного руководителя пед</w:t>
            </w:r>
            <w:r w:rsidRPr="00F27CE3">
              <w:rPr>
                <w:rFonts w:ascii="Times New Roman" w:hAnsi="Times New Roman"/>
                <w:sz w:val="24"/>
                <w:szCs w:val="24"/>
              </w:rPr>
              <w:t>а</w:t>
            </w:r>
            <w:r w:rsidRPr="00F27CE3">
              <w:rPr>
                <w:rFonts w:ascii="Times New Roman" w:hAnsi="Times New Roman"/>
                <w:sz w:val="24"/>
                <w:szCs w:val="24"/>
              </w:rPr>
              <w:t>гогическими работниками государственных общеобраз</w:t>
            </w:r>
            <w:r w:rsidRPr="00F27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F27CE3">
              <w:rPr>
                <w:rFonts w:ascii="Times New Roman" w:hAnsi="Times New Roman"/>
                <w:sz w:val="24"/>
                <w:szCs w:val="24"/>
              </w:rPr>
              <w:t>вательных учреждений суб</w:t>
            </w:r>
            <w:r w:rsidRPr="00F27CE3">
              <w:rPr>
                <w:rFonts w:ascii="Times New Roman" w:hAnsi="Times New Roman"/>
                <w:sz w:val="24"/>
                <w:szCs w:val="24"/>
              </w:rPr>
              <w:t>ъ</w:t>
            </w:r>
            <w:r w:rsidRPr="00F27CE3">
              <w:rPr>
                <w:rFonts w:ascii="Times New Roman" w:hAnsi="Times New Roman"/>
                <w:sz w:val="24"/>
                <w:szCs w:val="24"/>
              </w:rPr>
              <w:t>ектов РФ и муниципальных общеобразовательных учр</w:t>
            </w:r>
            <w:r w:rsidRPr="00F27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F27CE3">
              <w:rPr>
                <w:rFonts w:ascii="Times New Roman" w:hAnsi="Times New Roman"/>
                <w:sz w:val="24"/>
                <w:szCs w:val="24"/>
              </w:rPr>
              <w:t>ждений»</w:t>
            </w:r>
          </w:p>
        </w:tc>
        <w:tc>
          <w:tcPr>
            <w:tcW w:w="3685" w:type="dxa"/>
          </w:tcPr>
          <w:p w:rsidR="003E28DB" w:rsidRDefault="003E28DB" w:rsidP="00BB1540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708"/>
              <w:jc w:val="center"/>
              <w:rPr>
                <w:noProof/>
              </w:rPr>
            </w:pPr>
            <w:r>
              <w:rPr>
                <w:noProof/>
              </w:rPr>
              <w:t>нет</w:t>
            </w:r>
          </w:p>
        </w:tc>
        <w:tc>
          <w:tcPr>
            <w:tcW w:w="5529" w:type="dxa"/>
          </w:tcPr>
          <w:p w:rsidR="003E28DB" w:rsidRPr="001F7809" w:rsidRDefault="003E28DB" w:rsidP="00B45E0F">
            <w:pPr>
              <w:pStyle w:val="s1"/>
              <w:spacing w:before="0" w:beforeAutospacing="0" w:after="0" w:afterAutospacing="0"/>
              <w:ind w:firstLine="708"/>
              <w:jc w:val="both"/>
            </w:pPr>
            <w:r w:rsidRPr="001F7809">
              <w:t>В документе утверждаются прилага</w:t>
            </w:r>
            <w:r w:rsidRPr="001F7809">
              <w:t>е</w:t>
            </w:r>
            <w:r w:rsidRPr="001F7809">
              <w:t>мые</w:t>
            </w:r>
            <w:r w:rsidRPr="001F7809">
              <w:rPr>
                <w:rStyle w:val="apple-converted-space"/>
              </w:rPr>
              <w:t> </w:t>
            </w:r>
            <w:r w:rsidRPr="001F7809">
              <w:rPr>
                <w:rStyle w:val="link"/>
              </w:rPr>
              <w:t>Методические рекомендации</w:t>
            </w:r>
            <w:r w:rsidRPr="001F7809">
              <w:rPr>
                <w:rStyle w:val="apple-converted-space"/>
              </w:rPr>
              <w:t> </w:t>
            </w:r>
            <w:r w:rsidRPr="001F7809">
              <w:t>об осуществл</w:t>
            </w:r>
            <w:r w:rsidRPr="001F7809">
              <w:t>е</w:t>
            </w:r>
            <w:r w:rsidRPr="001F7809">
              <w:t>нии функций классного руководителя педагогич</w:t>
            </w:r>
            <w:r w:rsidRPr="001F7809">
              <w:t>е</w:t>
            </w:r>
            <w:r w:rsidRPr="001F7809">
              <w:t>скими работниками государственных общеобраз</w:t>
            </w:r>
            <w:r w:rsidRPr="001F7809">
              <w:t>о</w:t>
            </w:r>
            <w:r w:rsidRPr="001F7809">
              <w:t>вательных учреждений субъектов Российской Ф</w:t>
            </w:r>
            <w:r w:rsidRPr="001F7809">
              <w:t>е</w:t>
            </w:r>
            <w:r w:rsidRPr="001F7809">
              <w:t>дерации и муниципальных общеобразовательных учреждений, а так же эти они рекомендуются о</w:t>
            </w:r>
            <w:r w:rsidRPr="001F7809">
              <w:t>р</w:t>
            </w:r>
            <w:r w:rsidRPr="001F7809">
              <w:t>ганам управления образованием субъектов Росси</w:t>
            </w:r>
            <w:r w:rsidRPr="001F7809">
              <w:t>й</w:t>
            </w:r>
            <w:r w:rsidRPr="001F7809">
              <w:t>ской Федерации довести</w:t>
            </w:r>
            <w:r w:rsidRPr="001F7809">
              <w:rPr>
                <w:rStyle w:val="apple-converted-space"/>
              </w:rPr>
              <w:t> </w:t>
            </w:r>
            <w:r w:rsidRPr="001F7809">
              <w:rPr>
                <w:rStyle w:val="link"/>
              </w:rPr>
              <w:t>рекомендации</w:t>
            </w:r>
            <w:r w:rsidRPr="001F7809">
              <w:rPr>
                <w:rStyle w:val="apple-converted-space"/>
              </w:rPr>
              <w:t> </w:t>
            </w:r>
            <w:r w:rsidRPr="001F7809">
              <w:t>до гос</w:t>
            </w:r>
            <w:r w:rsidRPr="001F7809">
              <w:t>у</w:t>
            </w:r>
            <w:r w:rsidRPr="001F7809">
              <w:t>дарственных общеобразовательных учреждений субъектов Российской Федерации и муниципал</w:t>
            </w:r>
            <w:r w:rsidRPr="001F7809">
              <w:t>ь</w:t>
            </w:r>
            <w:r w:rsidRPr="001F7809">
              <w:t>ных общеобразовательных учреждений.</w:t>
            </w:r>
          </w:p>
          <w:p w:rsidR="003E28DB" w:rsidRPr="007D5AB9" w:rsidRDefault="003E28DB" w:rsidP="00B45E0F">
            <w:pPr>
              <w:pStyle w:val="s1"/>
              <w:spacing w:before="0" w:beforeAutospacing="0" w:after="0" w:afterAutospacing="0"/>
              <w:ind w:firstLine="708"/>
              <w:jc w:val="both"/>
            </w:pPr>
            <w:proofErr w:type="gramStart"/>
            <w:r w:rsidRPr="001F7809">
              <w:rPr>
                <w:color w:val="000000"/>
              </w:rPr>
              <w:t>Настоящие</w:t>
            </w:r>
            <w:r w:rsidRPr="001F7809">
              <w:rPr>
                <w:rStyle w:val="apple-converted-space"/>
                <w:color w:val="000000"/>
              </w:rPr>
              <w:t> </w:t>
            </w:r>
            <w:r w:rsidRPr="001F7809">
              <w:rPr>
                <w:color w:val="000000"/>
                <w:bdr w:val="none" w:sz="0" w:space="0" w:color="auto" w:frame="1"/>
              </w:rPr>
              <w:t>методические рекоменд</w:t>
            </w:r>
            <w:r w:rsidRPr="001F7809">
              <w:rPr>
                <w:color w:val="000000"/>
                <w:bdr w:val="none" w:sz="0" w:space="0" w:color="auto" w:frame="1"/>
              </w:rPr>
              <w:t>а</w:t>
            </w:r>
            <w:r w:rsidRPr="001F7809">
              <w:rPr>
                <w:color w:val="000000"/>
                <w:bdr w:val="none" w:sz="0" w:space="0" w:color="auto" w:frame="1"/>
              </w:rPr>
              <w:t>ции</w:t>
            </w:r>
            <w:r w:rsidRPr="001F7809">
              <w:rPr>
                <w:rStyle w:val="apple-converted-space"/>
                <w:color w:val="000000"/>
              </w:rPr>
              <w:t> </w:t>
            </w:r>
            <w:r w:rsidRPr="001F7809">
              <w:rPr>
                <w:color w:val="000000"/>
              </w:rPr>
              <w:t>разработаны в соответствии с постановлением Правительства Российской Федерации от 01.01.01 г. N 854 "О порядке предоставления в 2006 году финансовой помощи бюджетам субъектов Росси</w:t>
            </w:r>
            <w:r w:rsidRPr="001F7809">
              <w:rPr>
                <w:color w:val="000000"/>
              </w:rPr>
              <w:t>й</w:t>
            </w:r>
            <w:r w:rsidRPr="001F7809">
              <w:rPr>
                <w:color w:val="000000"/>
              </w:rPr>
              <w:t>ской Федерации в виде субсидий на выплату во</w:t>
            </w:r>
            <w:r w:rsidRPr="001F7809">
              <w:rPr>
                <w:color w:val="000000"/>
              </w:rPr>
              <w:t>з</w:t>
            </w:r>
            <w:r w:rsidRPr="001F7809">
              <w:rPr>
                <w:color w:val="000000"/>
              </w:rPr>
              <w:t>награждения за выполнение функций классного руководителя педагогическим работникам гос</w:t>
            </w:r>
            <w:r w:rsidRPr="001F7809">
              <w:rPr>
                <w:color w:val="000000"/>
              </w:rPr>
              <w:t>у</w:t>
            </w:r>
            <w:r w:rsidRPr="001F7809">
              <w:rPr>
                <w:color w:val="000000"/>
              </w:rPr>
              <w:t>дарственных общеобразовательных школ субъе</w:t>
            </w:r>
            <w:r w:rsidRPr="001F7809">
              <w:rPr>
                <w:color w:val="000000"/>
              </w:rPr>
              <w:t>к</w:t>
            </w:r>
            <w:r w:rsidRPr="001F7809">
              <w:rPr>
                <w:color w:val="000000"/>
              </w:rPr>
              <w:t>тов Российской Федерации и муниципальных о</w:t>
            </w:r>
            <w:r w:rsidRPr="001F7809">
              <w:rPr>
                <w:color w:val="000000"/>
              </w:rPr>
              <w:t>б</w:t>
            </w:r>
            <w:r w:rsidRPr="001F7809">
              <w:rPr>
                <w:color w:val="000000"/>
              </w:rPr>
              <w:t>щеобразовательных школ"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(</w:t>
            </w:r>
            <w:r w:rsidRPr="001F7809">
              <w:rPr>
                <w:color w:val="000000"/>
              </w:rPr>
              <w:t>Российская газета, 2006, 14 января).</w:t>
            </w:r>
            <w:proofErr w:type="gramEnd"/>
          </w:p>
        </w:tc>
        <w:tc>
          <w:tcPr>
            <w:tcW w:w="1984" w:type="dxa"/>
          </w:tcPr>
          <w:p w:rsidR="003E28DB" w:rsidRPr="00A70EED" w:rsidRDefault="003E28DB" w:rsidP="001C1051">
            <w:pPr>
              <w:jc w:val="both"/>
              <w:rPr>
                <w:rFonts w:ascii="Times New Roman" w:hAnsi="Times New Roman" w:cs="Times New Roman"/>
              </w:rPr>
            </w:pPr>
            <w:r w:rsidRPr="00F27CE3">
              <w:rPr>
                <w:rFonts w:ascii="Times New Roman" w:hAnsi="Times New Roman" w:cs="Times New Roman"/>
              </w:rPr>
              <w:t>http://base.garant.ru/189311/</w:t>
            </w:r>
          </w:p>
        </w:tc>
      </w:tr>
      <w:tr w:rsidR="0005574E" w:rsidTr="00BB1540">
        <w:tc>
          <w:tcPr>
            <w:tcW w:w="392" w:type="dxa"/>
          </w:tcPr>
          <w:p w:rsidR="0005574E" w:rsidRDefault="0005574E" w:rsidP="00BB1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34" w:type="dxa"/>
          </w:tcPr>
          <w:p w:rsidR="0005574E" w:rsidRDefault="0005574E" w:rsidP="00BB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ральный</w:t>
            </w:r>
          </w:p>
        </w:tc>
        <w:tc>
          <w:tcPr>
            <w:tcW w:w="3402" w:type="dxa"/>
          </w:tcPr>
          <w:p w:rsidR="0005574E" w:rsidRPr="0005574E" w:rsidRDefault="0005574E" w:rsidP="00BB154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5574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Приказ Министерства образ</w:t>
            </w:r>
            <w:r w:rsidRPr="0005574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</w:t>
            </w:r>
            <w:r w:rsidRPr="0005574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вания и науки Российской Ф</w:t>
            </w:r>
            <w:r w:rsidRPr="0005574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</w:t>
            </w:r>
            <w:r w:rsidRPr="0005574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дерации (</w:t>
            </w:r>
            <w:proofErr w:type="spellStart"/>
            <w:r w:rsidRPr="0005574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Минобрнауки</w:t>
            </w:r>
            <w:proofErr w:type="spellEnd"/>
            <w:r w:rsidRPr="0005574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Ро</w:t>
            </w:r>
            <w:r w:rsidRPr="0005574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</w:t>
            </w:r>
            <w:r w:rsidRPr="0005574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сии) от 30 августа 2013 г. N 1015 г. Москва</w:t>
            </w:r>
          </w:p>
          <w:p w:rsidR="0005574E" w:rsidRPr="0005574E" w:rsidRDefault="0005574E" w:rsidP="00BB15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7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"Об утверждении Порядка о</w:t>
            </w:r>
            <w:r w:rsidRPr="000557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0557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ганизации и осуществления образовательной деятельности по основным общеобразов</w:t>
            </w:r>
            <w:r w:rsidRPr="000557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0557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тельным программам - обр</w:t>
            </w:r>
            <w:r w:rsidRPr="000557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0557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зовательным программам начального общего, основного общего и среднего общего о</w:t>
            </w:r>
            <w:r w:rsidRPr="000557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0557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разования"</w:t>
            </w:r>
          </w:p>
        </w:tc>
        <w:tc>
          <w:tcPr>
            <w:tcW w:w="3685" w:type="dxa"/>
          </w:tcPr>
          <w:p w:rsidR="0005574E" w:rsidRDefault="0005574E" w:rsidP="00BB1540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708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нет</w:t>
            </w:r>
          </w:p>
        </w:tc>
        <w:tc>
          <w:tcPr>
            <w:tcW w:w="5529" w:type="dxa"/>
          </w:tcPr>
          <w:p w:rsidR="0005574E" w:rsidRDefault="0005574E" w:rsidP="0005574E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1277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организации и осуществления о</w:t>
            </w:r>
            <w:r w:rsidRPr="00C4127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412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разовательной деятельности по основным общео</w:t>
            </w:r>
            <w:r w:rsidRPr="00C4127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412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разовательным программам - образовательным программам начального общего, основного общего и среднего общего образования (далее - Порядок) регулирует организацию и осуществление образ</w:t>
            </w:r>
            <w:r w:rsidRPr="00C412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41277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вательной деятельности по основным общеобраз</w:t>
            </w:r>
            <w:r w:rsidRPr="00C412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41277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вательным программам - образовательным пр</w:t>
            </w:r>
            <w:r w:rsidRPr="00C412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412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граммам начального общего, основного общего и среднего общего образования, в том числе особе</w:t>
            </w:r>
            <w:r w:rsidRPr="00C4127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41277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организации образовательной деятельности для учащихся с ограниченными возможностями здо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ровья.</w:t>
            </w:r>
            <w:proofErr w:type="gramEnd"/>
          </w:p>
          <w:p w:rsidR="0005574E" w:rsidRPr="00C41277" w:rsidRDefault="0005574E" w:rsidP="0005574E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127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Настоящий Порядок является обязательным для организаций, осуществляющих образовател</w:t>
            </w:r>
            <w:r w:rsidRPr="00C4127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41277">
              <w:rPr>
                <w:rFonts w:ascii="Times New Roman" w:eastAsia="Times New Roman" w:hAnsi="Times New Roman" w:cs="Times New Roman"/>
                <w:sz w:val="24"/>
                <w:szCs w:val="24"/>
              </w:rPr>
              <w:t>ную деятельность, в том числе для образовател</w:t>
            </w:r>
            <w:r w:rsidRPr="00C4127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41277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организаций со специальными наименовани</w:t>
            </w:r>
            <w:r w:rsidRPr="00C4127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41277">
              <w:rPr>
                <w:rFonts w:ascii="Times New Roman" w:eastAsia="Times New Roman" w:hAnsi="Times New Roman" w:cs="Times New Roman"/>
                <w:sz w:val="24"/>
                <w:szCs w:val="24"/>
              </w:rPr>
              <w:t>ми "кадетская школа", "кадетский (морской каде</w:t>
            </w:r>
            <w:r w:rsidRPr="00C412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41277">
              <w:rPr>
                <w:rFonts w:ascii="Times New Roman" w:eastAsia="Times New Roman" w:hAnsi="Times New Roman" w:cs="Times New Roman"/>
                <w:sz w:val="24"/>
                <w:szCs w:val="24"/>
              </w:rPr>
              <w:t>ский) корпус" и "казачий кадетский корпус", и ре</w:t>
            </w:r>
            <w:r w:rsidRPr="00C4127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41277">
              <w:rPr>
                <w:rFonts w:ascii="Times New Roman" w:eastAsia="Times New Roman" w:hAnsi="Times New Roman" w:cs="Times New Roman"/>
                <w:sz w:val="24"/>
                <w:szCs w:val="24"/>
              </w:rPr>
              <w:t>лизующих основные общеобразовательные пр</w:t>
            </w:r>
            <w:r w:rsidRPr="00C412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412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- образовательные программы начального общего, основного общего и среднего общего о</w:t>
            </w:r>
            <w:r w:rsidRPr="00C4127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412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(далее - общеобразовательные програ</w:t>
            </w:r>
            <w:r w:rsidRPr="00C4127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41277">
              <w:rPr>
                <w:rFonts w:ascii="Times New Roman" w:eastAsia="Times New Roman" w:hAnsi="Times New Roman" w:cs="Times New Roman"/>
                <w:sz w:val="24"/>
                <w:szCs w:val="24"/>
              </w:rPr>
              <w:t>мы), в том числе адаптированные основные обр</w:t>
            </w:r>
            <w:r w:rsidRPr="00C4127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41277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зовательные программы, включая индиви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дуальных предпринимателей</w:t>
            </w:r>
            <w:proofErr w:type="gramEnd"/>
          </w:p>
          <w:p w:rsidR="0005574E" w:rsidRPr="001F7809" w:rsidRDefault="0005574E" w:rsidP="00B45E0F">
            <w:pPr>
              <w:pStyle w:val="s1"/>
              <w:spacing w:before="0" w:beforeAutospacing="0" w:after="0" w:afterAutospacing="0"/>
              <w:ind w:firstLine="708"/>
              <w:jc w:val="both"/>
            </w:pPr>
          </w:p>
        </w:tc>
        <w:tc>
          <w:tcPr>
            <w:tcW w:w="1984" w:type="dxa"/>
          </w:tcPr>
          <w:p w:rsidR="0005574E" w:rsidRPr="00F27CE3" w:rsidRDefault="0005574E" w:rsidP="001C1051">
            <w:pPr>
              <w:jc w:val="both"/>
              <w:rPr>
                <w:rFonts w:ascii="Times New Roman" w:hAnsi="Times New Roman" w:cs="Times New Roman"/>
              </w:rPr>
            </w:pPr>
            <w:r w:rsidRPr="0005574E">
              <w:rPr>
                <w:rFonts w:ascii="Times New Roman" w:hAnsi="Times New Roman" w:cs="Times New Roman"/>
              </w:rPr>
              <w:lastRenderedPageBreak/>
              <w:t>http://gim.ucoz.co</w:t>
            </w:r>
            <w:r w:rsidRPr="0005574E">
              <w:rPr>
                <w:rFonts w:ascii="Times New Roman" w:hAnsi="Times New Roman" w:cs="Times New Roman"/>
              </w:rPr>
              <w:lastRenderedPageBreak/>
              <w:t>m/index/dokumenty_shkoly/0-10</w:t>
            </w:r>
          </w:p>
        </w:tc>
      </w:tr>
      <w:tr w:rsidR="0005574E" w:rsidTr="00BB1540">
        <w:tc>
          <w:tcPr>
            <w:tcW w:w="392" w:type="dxa"/>
          </w:tcPr>
          <w:p w:rsidR="0005574E" w:rsidRDefault="0005574E" w:rsidP="00BB1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134" w:type="dxa"/>
          </w:tcPr>
          <w:p w:rsidR="0005574E" w:rsidRDefault="0005574E" w:rsidP="00BB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</w:p>
        </w:tc>
        <w:tc>
          <w:tcPr>
            <w:tcW w:w="3402" w:type="dxa"/>
          </w:tcPr>
          <w:p w:rsidR="0005574E" w:rsidRPr="0005574E" w:rsidRDefault="0005574E" w:rsidP="00BB154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5574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Национальная образовател</w:t>
            </w:r>
            <w:r w:rsidRPr="0005574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ь</w:t>
            </w:r>
            <w:r w:rsidRPr="0005574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ная инициатива "Наша новая школа"</w:t>
            </w:r>
          </w:p>
          <w:p w:rsidR="0005574E" w:rsidRPr="0005574E" w:rsidRDefault="0005574E" w:rsidP="00BB154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685" w:type="dxa"/>
          </w:tcPr>
          <w:p w:rsidR="0005574E" w:rsidRDefault="0005574E" w:rsidP="00BB1540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419350" cy="1809750"/>
                  <wp:effectExtent l="19050" t="0" r="0" b="0"/>
                  <wp:docPr id="32" name="Рисунок 32" descr="https://im3-tub-ru.yandex.net/i?id=30341b2ff3ba477382f0fddfcf9e829b&amp;n=33&amp;h=190&amp;w=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im3-tub-ru.yandex.net/i?id=30341b2ff3ba477382f0fddfcf9e829b&amp;n=33&amp;h=190&amp;w=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05574E" w:rsidRPr="00A53E5E" w:rsidRDefault="0005574E" w:rsidP="0005574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E5E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A53E5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Президентом Российской Федер</w:t>
            </w:r>
            <w:r w:rsidRPr="00A53E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3E5E">
              <w:rPr>
                <w:rFonts w:ascii="Times New Roman" w:hAnsi="Times New Roman" w:cs="Times New Roman"/>
                <w:sz w:val="24"/>
                <w:szCs w:val="24"/>
              </w:rPr>
              <w:t xml:space="preserve">ции Д.Медведевым 04 февраля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53E5E">
                <w:rPr>
                  <w:rFonts w:ascii="Times New Roman" w:hAnsi="Times New Roman" w:cs="Times New Roman"/>
                  <w:sz w:val="24"/>
                  <w:szCs w:val="24"/>
                </w:rPr>
                <w:t>2010 г</w:t>
              </w:r>
            </w:smartTag>
            <w:r w:rsidRPr="00A53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74E" w:rsidRDefault="0005574E" w:rsidP="0005574E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E5E">
              <w:rPr>
                <w:rFonts w:ascii="Times New Roman" w:hAnsi="Times New Roman" w:cs="Times New Roman"/>
                <w:sz w:val="24"/>
                <w:szCs w:val="24"/>
              </w:rPr>
              <w:t>Модернизация и инновационное развитие - единственный путь, который позволит России стать конкурентным обществом в мире 21-го века, обеспечить достойную жизнь всем нашим гражд</w:t>
            </w:r>
            <w:r w:rsidRPr="00A53E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3E5E">
              <w:rPr>
                <w:rFonts w:ascii="Times New Roman" w:hAnsi="Times New Roman" w:cs="Times New Roman"/>
                <w:sz w:val="24"/>
                <w:szCs w:val="24"/>
              </w:rPr>
              <w:t>нам. В условиях решения этих стратегических з</w:t>
            </w:r>
            <w:r w:rsidRPr="00A53E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3E5E">
              <w:rPr>
                <w:rFonts w:ascii="Times New Roman" w:hAnsi="Times New Roman" w:cs="Times New Roman"/>
                <w:sz w:val="24"/>
                <w:szCs w:val="24"/>
              </w:rPr>
              <w:t>дач важнейшими качествами личности становятся инициативность, способность творчески мыслить и находить нестандартные решения, умение выб</w:t>
            </w:r>
            <w:r w:rsidRPr="00A53E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3E5E">
              <w:rPr>
                <w:rFonts w:ascii="Times New Roman" w:hAnsi="Times New Roman" w:cs="Times New Roman"/>
                <w:sz w:val="24"/>
                <w:szCs w:val="24"/>
              </w:rPr>
              <w:t>рать профессиональный путь, готовность обучат</w:t>
            </w:r>
            <w:r w:rsidRPr="00A53E5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3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ся в течение всей жизни. Все эти навыки </w:t>
            </w:r>
            <w:r>
              <w:rPr>
                <w:rFonts w:ascii="Times New Roman" w:hAnsi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руются с детства. </w:t>
            </w:r>
          </w:p>
          <w:p w:rsidR="0005574E" w:rsidRPr="00A53E5E" w:rsidRDefault="0005574E" w:rsidP="0005574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E">
              <w:rPr>
                <w:rFonts w:ascii="Times New Roman" w:hAnsi="Times New Roman" w:cs="Times New Roman"/>
                <w:sz w:val="24"/>
                <w:szCs w:val="24"/>
              </w:rPr>
              <w:t>Школа является критически важным эл</w:t>
            </w:r>
            <w:r w:rsidRPr="00A53E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3E5E">
              <w:rPr>
                <w:rFonts w:ascii="Times New Roman" w:hAnsi="Times New Roman" w:cs="Times New Roman"/>
                <w:sz w:val="24"/>
                <w:szCs w:val="24"/>
              </w:rPr>
              <w:t>ментом в этом процессе. Главные задачи совр</w:t>
            </w:r>
            <w:r w:rsidRPr="00A53E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3E5E">
              <w:rPr>
                <w:rFonts w:ascii="Times New Roman" w:hAnsi="Times New Roman" w:cs="Times New Roman"/>
                <w:sz w:val="24"/>
                <w:szCs w:val="24"/>
              </w:rPr>
              <w:t>менной школы - раскрытие способностей каждого ученика, воспитание порядочного и патриотичного человека, личности, готовой к жизни в высокоте</w:t>
            </w:r>
            <w:r w:rsidRPr="00A53E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53E5E">
              <w:rPr>
                <w:rFonts w:ascii="Times New Roman" w:hAnsi="Times New Roman" w:cs="Times New Roman"/>
                <w:sz w:val="24"/>
                <w:szCs w:val="24"/>
              </w:rPr>
              <w:t>нологичном, конкурентном мире. Школьное об</w:t>
            </w:r>
            <w:r w:rsidRPr="00A53E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3E5E">
              <w:rPr>
                <w:rFonts w:ascii="Times New Roman" w:hAnsi="Times New Roman" w:cs="Times New Roman"/>
                <w:sz w:val="24"/>
                <w:szCs w:val="24"/>
              </w:rPr>
              <w:t>чение должно быть построено так, чтобы выпус</w:t>
            </w:r>
            <w:r w:rsidRPr="00A53E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3E5E">
              <w:rPr>
                <w:rFonts w:ascii="Times New Roman" w:hAnsi="Times New Roman" w:cs="Times New Roman"/>
                <w:sz w:val="24"/>
                <w:szCs w:val="24"/>
              </w:rPr>
              <w:t>ники могли самостоятельно ставить и достигать серьёзных целей, умело реагировать на разные жизненные ситуации.</w:t>
            </w:r>
          </w:p>
          <w:p w:rsidR="0005574E" w:rsidRPr="0005574E" w:rsidRDefault="0005574E" w:rsidP="0005574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5E">
              <w:rPr>
                <w:rFonts w:ascii="Times New Roman" w:hAnsi="Times New Roman" w:cs="Times New Roman"/>
                <w:sz w:val="24"/>
                <w:szCs w:val="24"/>
              </w:rPr>
              <w:t>Новая школа - это институт, соответству</w:t>
            </w:r>
            <w:r w:rsidRPr="00A53E5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53E5E">
              <w:rPr>
                <w:rFonts w:ascii="Times New Roman" w:hAnsi="Times New Roman" w:cs="Times New Roman"/>
                <w:sz w:val="24"/>
                <w:szCs w:val="24"/>
              </w:rPr>
              <w:t>щий целям опережающего развития. В школе будет обеспечено изучение не только достижений пр</w:t>
            </w:r>
            <w:r w:rsidRPr="00A53E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3E5E">
              <w:rPr>
                <w:rFonts w:ascii="Times New Roman" w:hAnsi="Times New Roman" w:cs="Times New Roman"/>
                <w:sz w:val="24"/>
                <w:szCs w:val="24"/>
              </w:rPr>
              <w:t>шлого, но и технологий, которые пригодятся в б</w:t>
            </w:r>
            <w:r w:rsidRPr="00A53E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3E5E">
              <w:rPr>
                <w:rFonts w:ascii="Times New Roman" w:hAnsi="Times New Roman" w:cs="Times New Roman"/>
                <w:sz w:val="24"/>
                <w:szCs w:val="24"/>
              </w:rPr>
              <w:t>дущем. Ребята будут вовлечены в исследовател</w:t>
            </w:r>
            <w:r w:rsidRPr="00A53E5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3E5E">
              <w:rPr>
                <w:rFonts w:ascii="Times New Roman" w:hAnsi="Times New Roman" w:cs="Times New Roman"/>
                <w:sz w:val="24"/>
                <w:szCs w:val="24"/>
              </w:rPr>
              <w:t>ские проекты и творческие занятия, чтобы научиться изобретать, понимать и осваивать новое, выражать собственные мысли, принимать решения и помогать друг другу, формулировать интересы и осознавать возможности.</w:t>
            </w:r>
          </w:p>
        </w:tc>
        <w:tc>
          <w:tcPr>
            <w:tcW w:w="1984" w:type="dxa"/>
          </w:tcPr>
          <w:p w:rsidR="0005574E" w:rsidRPr="0005574E" w:rsidRDefault="00A574D9" w:rsidP="001C1051">
            <w:pPr>
              <w:jc w:val="both"/>
              <w:rPr>
                <w:rFonts w:ascii="Times New Roman" w:hAnsi="Times New Roman" w:cs="Times New Roman"/>
              </w:rPr>
            </w:pPr>
            <w:r w:rsidRPr="0005574E">
              <w:rPr>
                <w:rFonts w:ascii="Times New Roman" w:hAnsi="Times New Roman" w:cs="Times New Roman"/>
              </w:rPr>
              <w:lastRenderedPageBreak/>
              <w:t>http://gim.ucoz.com/index/dokumenty_shkoly/0-10</w:t>
            </w:r>
          </w:p>
        </w:tc>
      </w:tr>
      <w:tr w:rsidR="00C55BE6" w:rsidTr="00BB1540">
        <w:tc>
          <w:tcPr>
            <w:tcW w:w="392" w:type="dxa"/>
          </w:tcPr>
          <w:p w:rsidR="00C55BE6" w:rsidRDefault="00BB1540" w:rsidP="00BB1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134" w:type="dxa"/>
          </w:tcPr>
          <w:p w:rsidR="00C55BE6" w:rsidRDefault="00C55BE6" w:rsidP="00BB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</w:p>
        </w:tc>
        <w:tc>
          <w:tcPr>
            <w:tcW w:w="3402" w:type="dxa"/>
          </w:tcPr>
          <w:p w:rsidR="00C55BE6" w:rsidRPr="00C55BE6" w:rsidRDefault="00C55BE6" w:rsidP="00BB1540">
            <w:pPr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C55BE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Федеральный государстве</w:t>
            </w:r>
            <w:r w:rsidRPr="00C55BE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н</w:t>
            </w:r>
            <w:r w:rsidRPr="00C55BE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ный образовательный ста</w:t>
            </w:r>
            <w:r w:rsidRPr="00C55BE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н</w:t>
            </w:r>
            <w:r w:rsidRPr="00C55BE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дарт начального общего обр</w:t>
            </w:r>
            <w:r w:rsidRPr="00C55BE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</w:t>
            </w:r>
            <w:r w:rsidRPr="00C55BE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зования</w:t>
            </w:r>
          </w:p>
          <w:p w:rsidR="00C55BE6" w:rsidRPr="0005574E" w:rsidRDefault="00C55BE6" w:rsidP="00BB154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685" w:type="dxa"/>
          </w:tcPr>
          <w:p w:rsidR="00C55BE6" w:rsidRDefault="00E30F2F" w:rsidP="00BB1540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703672" cy="2743200"/>
                  <wp:effectExtent l="19050" t="0" r="0" b="0"/>
                  <wp:docPr id="38" name="Рисунок 38" descr="https://im0-tub-ru.yandex.net/i?id=da09d00f8514b3a7445db1a3495db90b&amp;n=33&amp;h=190&amp;w=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im0-tub-ru.yandex.net/i?id=da09d00f8514b3a7445db1a3495db90b&amp;n=33&amp;h=190&amp;w=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109" cy="2743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C55BE6" w:rsidRDefault="00C55BE6" w:rsidP="00C55BE6">
            <w:pPr>
              <w:ind w:firstLine="7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53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Федеральный государственный образов</w:t>
            </w:r>
            <w:r w:rsidRPr="00A53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A53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тельный стандарт начального общег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 образования</w:t>
            </w:r>
            <w:r w:rsidRPr="00A53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представляет собой совокупность требований, об</w:t>
            </w:r>
            <w:r w:rsidRPr="00A53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</w:t>
            </w:r>
            <w:r w:rsidRPr="00A53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зательных при реализации основной образовател</w:t>
            </w:r>
            <w:r w:rsidRPr="00A53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  <w:r w:rsidRPr="00A53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ной программы начального общего образования образовательными учреждениями, имеющими го</w:t>
            </w:r>
            <w:r w:rsidRPr="00A53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A53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ударственную аккредитацию</w:t>
            </w:r>
          </w:p>
          <w:p w:rsidR="00C55BE6" w:rsidRPr="00EA137D" w:rsidRDefault="00C55BE6" w:rsidP="00C55BE6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 устанавливает требования к р</w:t>
            </w:r>
            <w:r w:rsidRPr="00EA1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A1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зультатам </w:t>
            </w:r>
            <w:proofErr w:type="gramStart"/>
            <w:r w:rsidRPr="00EA1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EA1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освоивших основную о</w:t>
            </w:r>
            <w:r w:rsidRPr="00EA1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EA1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разовательную программу начального общего о</w:t>
            </w:r>
            <w:r w:rsidRPr="00EA1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EA1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разования:</w:t>
            </w:r>
          </w:p>
          <w:p w:rsidR="00C55BE6" w:rsidRPr="00EA137D" w:rsidRDefault="00C55BE6" w:rsidP="00C55BE6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 w:themeColor="text1"/>
              </w:rPr>
            </w:pPr>
            <w:proofErr w:type="gramStart"/>
            <w:r w:rsidRPr="00EA137D">
              <w:rPr>
                <w:color w:val="000000" w:themeColor="text1"/>
              </w:rPr>
              <w:t>личностным</w:t>
            </w:r>
            <w:proofErr w:type="gramEnd"/>
            <w:r w:rsidRPr="00EA137D">
              <w:rPr>
                <w:color w:val="000000" w:themeColor="text1"/>
              </w:rPr>
              <w:t xml:space="preserve">, включающим готовность и способность обучающихся к саморазвитию, </w:t>
            </w:r>
            <w:proofErr w:type="spellStart"/>
            <w:r w:rsidRPr="00EA137D">
              <w:rPr>
                <w:color w:val="000000" w:themeColor="text1"/>
              </w:rPr>
              <w:t>сфо</w:t>
            </w:r>
            <w:r w:rsidRPr="00EA137D">
              <w:rPr>
                <w:color w:val="000000" w:themeColor="text1"/>
              </w:rPr>
              <w:t>р</w:t>
            </w:r>
            <w:r w:rsidRPr="00EA137D">
              <w:rPr>
                <w:color w:val="000000" w:themeColor="text1"/>
              </w:rPr>
              <w:t>мированность</w:t>
            </w:r>
            <w:proofErr w:type="spellEnd"/>
            <w:r w:rsidRPr="00EA137D">
              <w:rPr>
                <w:color w:val="000000" w:themeColor="text1"/>
              </w:rPr>
              <w:t xml:space="preserve"> мотивации к обучению и познанию, ценностно-смысловые установки обучающихся, отражающие их ин</w:t>
            </w:r>
            <w:r>
              <w:rPr>
                <w:color w:val="000000" w:themeColor="text1"/>
              </w:rPr>
              <w:t>дивидуально-личностные поз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ции.</w:t>
            </w:r>
          </w:p>
          <w:p w:rsidR="00C55BE6" w:rsidRPr="00EA137D" w:rsidRDefault="00C55BE6" w:rsidP="00C55BE6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 w:themeColor="text1"/>
              </w:rPr>
            </w:pPr>
            <w:proofErr w:type="spellStart"/>
            <w:r w:rsidRPr="00EA137D">
              <w:rPr>
                <w:color w:val="000000" w:themeColor="text1"/>
              </w:rPr>
              <w:t>метапредметным</w:t>
            </w:r>
            <w:proofErr w:type="spellEnd"/>
            <w:r w:rsidRPr="00EA137D">
              <w:rPr>
                <w:color w:val="000000" w:themeColor="text1"/>
              </w:rPr>
              <w:t xml:space="preserve">, </w:t>
            </w:r>
            <w:proofErr w:type="gramStart"/>
            <w:r w:rsidRPr="00EA137D">
              <w:rPr>
                <w:color w:val="000000" w:themeColor="text1"/>
              </w:rPr>
              <w:t>включающим</w:t>
            </w:r>
            <w:proofErr w:type="gramEnd"/>
            <w:r w:rsidRPr="00EA137D">
              <w:rPr>
                <w:color w:val="000000" w:themeColor="text1"/>
              </w:rPr>
              <w:t xml:space="preserve"> освоенные обучающимися универсальные учебные действия (познавательные, регулятивные и коммуникати</w:t>
            </w:r>
            <w:r w:rsidRPr="00EA137D">
              <w:rPr>
                <w:color w:val="000000" w:themeColor="text1"/>
              </w:rPr>
              <w:t>в</w:t>
            </w:r>
            <w:r w:rsidRPr="00EA137D">
              <w:rPr>
                <w:color w:val="000000" w:themeColor="text1"/>
              </w:rPr>
              <w:t>ные), обеспечивающие овладение ключевыми ко</w:t>
            </w:r>
            <w:r w:rsidRPr="00EA137D">
              <w:rPr>
                <w:color w:val="000000" w:themeColor="text1"/>
              </w:rPr>
              <w:t>м</w:t>
            </w:r>
            <w:r w:rsidRPr="00EA137D">
              <w:rPr>
                <w:color w:val="000000" w:themeColor="text1"/>
              </w:rPr>
              <w:t xml:space="preserve">петенциями, составляющими основу умения учиться, и </w:t>
            </w:r>
            <w:proofErr w:type="spellStart"/>
            <w:r w:rsidRPr="00EA137D">
              <w:rPr>
                <w:color w:val="000000" w:themeColor="text1"/>
              </w:rPr>
              <w:t>межпредметными</w:t>
            </w:r>
            <w:proofErr w:type="spellEnd"/>
            <w:r w:rsidRPr="00EA137D">
              <w:rPr>
                <w:color w:val="000000" w:themeColor="text1"/>
              </w:rPr>
              <w:t xml:space="preserve"> понятиями.</w:t>
            </w:r>
          </w:p>
          <w:p w:rsidR="00C55BE6" w:rsidRPr="00EA137D" w:rsidRDefault="00C55BE6" w:rsidP="00C55BE6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 w:themeColor="text1"/>
              </w:rPr>
            </w:pPr>
            <w:proofErr w:type="gramStart"/>
            <w:r w:rsidRPr="00EA137D">
              <w:rPr>
                <w:color w:val="000000" w:themeColor="text1"/>
              </w:rPr>
              <w:t>предметным, включающим освоенный об</w:t>
            </w:r>
            <w:r w:rsidRPr="00EA137D">
              <w:rPr>
                <w:color w:val="000000" w:themeColor="text1"/>
              </w:rPr>
              <w:t>у</w:t>
            </w:r>
            <w:r w:rsidRPr="00EA137D">
              <w:rPr>
                <w:color w:val="000000" w:themeColor="text1"/>
              </w:rPr>
              <w:t>чающимися в ходе изучения учебного предмета опыт специфической для данной предметной обл</w:t>
            </w:r>
            <w:r w:rsidRPr="00EA137D">
              <w:rPr>
                <w:color w:val="000000" w:themeColor="text1"/>
              </w:rPr>
              <w:t>а</w:t>
            </w:r>
            <w:r w:rsidRPr="00EA137D">
              <w:rPr>
                <w:color w:val="000000" w:themeColor="text1"/>
              </w:rPr>
              <w:t>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      </w:r>
            <w:proofErr w:type="gramEnd"/>
          </w:p>
          <w:p w:rsidR="00C55BE6" w:rsidRPr="00A53E5E" w:rsidRDefault="00C55BE6" w:rsidP="0005574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5BE6" w:rsidRPr="0005574E" w:rsidRDefault="00E30F2F" w:rsidP="001C1051">
            <w:pPr>
              <w:jc w:val="both"/>
              <w:rPr>
                <w:rFonts w:ascii="Times New Roman" w:hAnsi="Times New Roman" w:cs="Times New Roman"/>
              </w:rPr>
            </w:pPr>
            <w:r w:rsidRPr="00E30F2F">
              <w:rPr>
                <w:rFonts w:ascii="Times New Roman" w:hAnsi="Times New Roman" w:cs="Times New Roman"/>
              </w:rPr>
              <w:t>http://xn--80abucjiibhv9a.xn--p1ai/%D0%B4%D0%BE%D0%BA%D1%83%D0%BC%D0%B5%D0%BD%D1%82%D1%8B/922</w:t>
            </w:r>
          </w:p>
        </w:tc>
      </w:tr>
      <w:tr w:rsidR="00E30F2F" w:rsidTr="00BB1540">
        <w:tc>
          <w:tcPr>
            <w:tcW w:w="392" w:type="dxa"/>
          </w:tcPr>
          <w:p w:rsidR="00E30F2F" w:rsidRDefault="00BB1540" w:rsidP="00BB1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E30F2F" w:rsidRDefault="00BB1540" w:rsidP="00BB1540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Фед</w:t>
            </w:r>
            <w:r>
              <w:t>е</w:t>
            </w:r>
            <w:r>
              <w:t>ральный</w:t>
            </w:r>
          </w:p>
        </w:tc>
        <w:tc>
          <w:tcPr>
            <w:tcW w:w="3402" w:type="dxa"/>
          </w:tcPr>
          <w:p w:rsidR="00BB1540" w:rsidRPr="00BB1540" w:rsidRDefault="00BB1540" w:rsidP="00BB1540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pacing w:val="3"/>
              </w:rPr>
            </w:pPr>
            <w:r w:rsidRPr="00BB1540">
              <w:rPr>
                <w:color w:val="000000" w:themeColor="text1"/>
                <w:spacing w:val="3"/>
              </w:rPr>
              <w:t>Приказ «Об утверждении ф</w:t>
            </w:r>
            <w:r w:rsidRPr="00BB1540">
              <w:rPr>
                <w:color w:val="000000" w:themeColor="text1"/>
                <w:spacing w:val="3"/>
              </w:rPr>
              <w:t>е</w:t>
            </w:r>
            <w:r w:rsidRPr="00BB1540">
              <w:rPr>
                <w:color w:val="000000" w:themeColor="text1"/>
                <w:spacing w:val="3"/>
              </w:rPr>
              <w:t>деральных перечней учебн</w:t>
            </w:r>
            <w:r w:rsidRPr="00BB1540">
              <w:rPr>
                <w:color w:val="000000" w:themeColor="text1"/>
                <w:spacing w:val="3"/>
              </w:rPr>
              <w:t>и</w:t>
            </w:r>
            <w:r w:rsidRPr="00BB1540">
              <w:rPr>
                <w:color w:val="000000" w:themeColor="text1"/>
                <w:spacing w:val="3"/>
              </w:rPr>
              <w:t>ков, рекомендованных (д</w:t>
            </w:r>
            <w:r w:rsidRPr="00BB1540">
              <w:rPr>
                <w:color w:val="000000" w:themeColor="text1"/>
                <w:spacing w:val="3"/>
              </w:rPr>
              <w:t>о</w:t>
            </w:r>
            <w:r w:rsidRPr="00BB1540">
              <w:rPr>
                <w:color w:val="000000" w:themeColor="text1"/>
                <w:spacing w:val="3"/>
              </w:rPr>
              <w:t xml:space="preserve">пущенных) к использованию в образовательном процессе в </w:t>
            </w:r>
            <w:r w:rsidRPr="00BB1540">
              <w:rPr>
                <w:color w:val="000000" w:themeColor="text1"/>
                <w:spacing w:val="3"/>
              </w:rPr>
              <w:lastRenderedPageBreak/>
              <w:t>образовательных учрежден</w:t>
            </w:r>
            <w:r w:rsidRPr="00BB1540">
              <w:rPr>
                <w:color w:val="000000" w:themeColor="text1"/>
                <w:spacing w:val="3"/>
              </w:rPr>
              <w:t>и</w:t>
            </w:r>
            <w:r w:rsidRPr="00BB1540">
              <w:rPr>
                <w:color w:val="000000" w:themeColor="text1"/>
                <w:spacing w:val="3"/>
              </w:rPr>
              <w:t>ях, реализующих образов</w:t>
            </w:r>
            <w:r w:rsidRPr="00BB1540">
              <w:rPr>
                <w:color w:val="000000" w:themeColor="text1"/>
                <w:spacing w:val="3"/>
              </w:rPr>
              <w:t>а</w:t>
            </w:r>
            <w:r w:rsidRPr="00BB1540">
              <w:rPr>
                <w:color w:val="000000" w:themeColor="text1"/>
                <w:spacing w:val="3"/>
              </w:rPr>
              <w:t>тельные программы общего образования и имеющих го</w:t>
            </w:r>
            <w:r w:rsidRPr="00BB1540">
              <w:rPr>
                <w:color w:val="000000" w:themeColor="text1"/>
                <w:spacing w:val="3"/>
              </w:rPr>
              <w:t>с</w:t>
            </w:r>
            <w:r w:rsidRPr="00BB1540">
              <w:rPr>
                <w:color w:val="000000" w:themeColor="text1"/>
                <w:spacing w:val="3"/>
              </w:rPr>
              <w:t>ударственную аккредитацию»</w:t>
            </w:r>
          </w:p>
          <w:p w:rsidR="00E30F2F" w:rsidRPr="00C55BE6" w:rsidRDefault="00E30F2F" w:rsidP="00BB1540">
            <w:pPr>
              <w:ind w:firstLine="708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685" w:type="dxa"/>
          </w:tcPr>
          <w:p w:rsidR="00E30F2F" w:rsidRDefault="00BB1540" w:rsidP="00BB1540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нет</w:t>
            </w:r>
          </w:p>
        </w:tc>
        <w:tc>
          <w:tcPr>
            <w:tcW w:w="5529" w:type="dxa"/>
          </w:tcPr>
          <w:p w:rsidR="00BB1540" w:rsidRPr="009727A0" w:rsidRDefault="00BB1540" w:rsidP="00BB1540">
            <w:pPr>
              <w:pStyle w:val="formattext"/>
              <w:shd w:val="clear" w:color="auto" w:fill="FFFFFF"/>
              <w:spacing w:before="0" w:beforeAutospacing="0" w:after="0" w:afterAutospacing="0"/>
              <w:ind w:firstLine="360"/>
              <w:jc w:val="both"/>
              <w:textAlignment w:val="baseline"/>
              <w:rPr>
                <w:color w:val="000000" w:themeColor="text1"/>
                <w:spacing w:val="3"/>
              </w:rPr>
            </w:pPr>
            <w:r w:rsidRPr="009727A0">
              <w:rPr>
                <w:color w:val="000000" w:themeColor="text1"/>
                <w:spacing w:val="3"/>
              </w:rPr>
              <w:t>В соответствии с</w:t>
            </w:r>
            <w:r w:rsidRPr="009727A0">
              <w:rPr>
                <w:rStyle w:val="apple-converted-space"/>
                <w:color w:val="000000" w:themeColor="text1"/>
                <w:spacing w:val="3"/>
              </w:rPr>
              <w:t> </w:t>
            </w:r>
            <w:r w:rsidRPr="009727A0">
              <w:rPr>
                <w:color w:val="000000" w:themeColor="text1"/>
                <w:spacing w:val="3"/>
              </w:rPr>
              <w:t>пунктом 5.2.5 Положения о Министерстве образования и науки Российской Федерации, утвержденного</w:t>
            </w:r>
            <w:r w:rsidRPr="009727A0">
              <w:rPr>
                <w:rStyle w:val="apple-converted-space"/>
                <w:color w:val="000000" w:themeColor="text1"/>
                <w:spacing w:val="3"/>
              </w:rPr>
              <w:t> </w:t>
            </w:r>
            <w:r w:rsidRPr="009727A0">
              <w:rPr>
                <w:color w:val="000000" w:themeColor="text1"/>
                <w:spacing w:val="3"/>
              </w:rPr>
              <w:t>постановлением Пр</w:t>
            </w:r>
            <w:r w:rsidRPr="009727A0">
              <w:rPr>
                <w:color w:val="000000" w:themeColor="text1"/>
                <w:spacing w:val="3"/>
              </w:rPr>
              <w:t>а</w:t>
            </w:r>
            <w:r w:rsidRPr="009727A0">
              <w:rPr>
                <w:color w:val="000000" w:themeColor="text1"/>
                <w:spacing w:val="3"/>
              </w:rPr>
              <w:t>вительства Российской Федерации от 15 июня 2004 года N 280</w:t>
            </w:r>
            <w:r w:rsidRPr="009727A0">
              <w:rPr>
                <w:rStyle w:val="apple-converted-space"/>
                <w:color w:val="000000" w:themeColor="text1"/>
                <w:spacing w:val="3"/>
              </w:rPr>
              <w:t> </w:t>
            </w:r>
            <w:r w:rsidRPr="009727A0">
              <w:rPr>
                <w:color w:val="000000" w:themeColor="text1"/>
                <w:spacing w:val="3"/>
              </w:rPr>
              <w:t>(Собрание законодательства Ро</w:t>
            </w:r>
            <w:r w:rsidRPr="009727A0">
              <w:rPr>
                <w:color w:val="000000" w:themeColor="text1"/>
                <w:spacing w:val="3"/>
              </w:rPr>
              <w:t>с</w:t>
            </w:r>
            <w:r w:rsidRPr="009727A0">
              <w:rPr>
                <w:color w:val="000000" w:themeColor="text1"/>
                <w:spacing w:val="3"/>
              </w:rPr>
              <w:lastRenderedPageBreak/>
              <w:t>сийской Федерации, 2004, N 25, ст.2562; 2005, N 25, ст.1350),</w:t>
            </w:r>
            <w:r w:rsidRPr="009727A0">
              <w:rPr>
                <w:rStyle w:val="apple-converted-space"/>
                <w:color w:val="000000" w:themeColor="text1"/>
                <w:spacing w:val="3"/>
              </w:rPr>
              <w:t> </w:t>
            </w:r>
          </w:p>
          <w:p w:rsidR="00BB1540" w:rsidRPr="009727A0" w:rsidRDefault="00BB1540" w:rsidP="00BB1540">
            <w:pPr>
              <w:pStyle w:val="formattext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3"/>
              </w:rPr>
            </w:pPr>
            <w:r w:rsidRPr="009727A0">
              <w:rPr>
                <w:color w:val="000000" w:themeColor="text1"/>
                <w:spacing w:val="3"/>
              </w:rPr>
              <w:t>Утвердить:</w:t>
            </w:r>
          </w:p>
          <w:p w:rsidR="00BB1540" w:rsidRPr="009727A0" w:rsidRDefault="00BB1540" w:rsidP="00BB154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3"/>
              </w:rPr>
            </w:pPr>
            <w:r w:rsidRPr="009727A0">
              <w:rPr>
                <w:color w:val="000000" w:themeColor="text1"/>
                <w:spacing w:val="3"/>
              </w:rPr>
              <w:t>федеральный перечень учебников, рекомендова</w:t>
            </w:r>
            <w:r w:rsidRPr="009727A0">
              <w:rPr>
                <w:color w:val="000000" w:themeColor="text1"/>
                <w:spacing w:val="3"/>
              </w:rPr>
              <w:t>н</w:t>
            </w:r>
            <w:r w:rsidRPr="009727A0">
              <w:rPr>
                <w:color w:val="000000" w:themeColor="text1"/>
                <w:spacing w:val="3"/>
              </w:rPr>
              <w:t>ных (допущенных) Министерством образования и науки Российской Федерации к использованию в образовательном процессе в общеобразовател</w:t>
            </w:r>
            <w:r w:rsidRPr="009727A0">
              <w:rPr>
                <w:color w:val="000000" w:themeColor="text1"/>
                <w:spacing w:val="3"/>
              </w:rPr>
              <w:t>ь</w:t>
            </w:r>
            <w:r w:rsidRPr="009727A0">
              <w:rPr>
                <w:color w:val="000000" w:themeColor="text1"/>
                <w:spacing w:val="3"/>
              </w:rPr>
              <w:t>ных учреждениях;  на языках народов России; в специальных (коррекционных) образовательных учреждениях</w:t>
            </w:r>
          </w:p>
          <w:p w:rsidR="00E30F2F" w:rsidRPr="00BB1540" w:rsidRDefault="00BB1540" w:rsidP="00BB1540">
            <w:pPr>
              <w:pStyle w:val="formattext"/>
              <w:shd w:val="clear" w:color="auto" w:fill="FFFFFF"/>
              <w:spacing w:before="0" w:beforeAutospacing="0" w:after="0" w:afterAutospacing="0"/>
              <w:ind w:firstLine="426"/>
              <w:jc w:val="both"/>
              <w:textAlignment w:val="baseline"/>
              <w:rPr>
                <w:color w:val="000000" w:themeColor="text1"/>
                <w:spacing w:val="3"/>
              </w:rPr>
            </w:pPr>
            <w:r w:rsidRPr="009727A0">
              <w:rPr>
                <w:color w:val="000000" w:themeColor="text1"/>
                <w:spacing w:val="3"/>
              </w:rPr>
              <w:t>2. Рекомендовать органам управления обр</w:t>
            </w:r>
            <w:r w:rsidRPr="009727A0">
              <w:rPr>
                <w:color w:val="000000" w:themeColor="text1"/>
                <w:spacing w:val="3"/>
              </w:rPr>
              <w:t>а</w:t>
            </w:r>
            <w:r w:rsidRPr="009727A0">
              <w:rPr>
                <w:color w:val="000000" w:themeColor="text1"/>
                <w:spacing w:val="3"/>
              </w:rPr>
              <w:t>зованием субъектов Российской Федерации дов</w:t>
            </w:r>
            <w:r w:rsidRPr="009727A0">
              <w:rPr>
                <w:color w:val="000000" w:themeColor="text1"/>
                <w:spacing w:val="3"/>
              </w:rPr>
              <w:t>е</w:t>
            </w:r>
            <w:r w:rsidRPr="009727A0">
              <w:rPr>
                <w:color w:val="000000" w:themeColor="text1"/>
                <w:spacing w:val="3"/>
              </w:rPr>
              <w:t>сти названные федеральные перечни до сведения образовательных учреждений, реализующих о</w:t>
            </w:r>
            <w:r w:rsidRPr="009727A0">
              <w:rPr>
                <w:color w:val="000000" w:themeColor="text1"/>
                <w:spacing w:val="3"/>
              </w:rPr>
              <w:t>б</w:t>
            </w:r>
            <w:r w:rsidRPr="009727A0">
              <w:rPr>
                <w:color w:val="000000" w:themeColor="text1"/>
                <w:spacing w:val="3"/>
              </w:rPr>
              <w:t>разовательные программы общего образования.</w:t>
            </w:r>
          </w:p>
        </w:tc>
        <w:tc>
          <w:tcPr>
            <w:tcW w:w="1984" w:type="dxa"/>
          </w:tcPr>
          <w:p w:rsidR="00E30F2F" w:rsidRPr="00E30F2F" w:rsidRDefault="00BB1540" w:rsidP="001C1051">
            <w:pPr>
              <w:jc w:val="both"/>
              <w:rPr>
                <w:rFonts w:ascii="Times New Roman" w:hAnsi="Times New Roman" w:cs="Times New Roman"/>
              </w:rPr>
            </w:pPr>
            <w:r w:rsidRPr="00BB1540">
              <w:rPr>
                <w:rFonts w:ascii="Times New Roman" w:hAnsi="Times New Roman" w:cs="Times New Roman"/>
              </w:rPr>
              <w:lastRenderedPageBreak/>
              <w:t>http://docs.cntd.ru/document/902020727</w:t>
            </w:r>
          </w:p>
        </w:tc>
      </w:tr>
      <w:tr w:rsidR="00BB1540" w:rsidTr="00BB1540">
        <w:tc>
          <w:tcPr>
            <w:tcW w:w="392" w:type="dxa"/>
          </w:tcPr>
          <w:p w:rsidR="00BB1540" w:rsidRDefault="00BB1540" w:rsidP="00BB1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134" w:type="dxa"/>
          </w:tcPr>
          <w:p w:rsidR="00BB1540" w:rsidRDefault="00BB1540" w:rsidP="00BB1540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Фед</w:t>
            </w:r>
            <w:r>
              <w:t>е</w:t>
            </w:r>
            <w:r>
              <w:t>ральный</w:t>
            </w:r>
          </w:p>
        </w:tc>
        <w:tc>
          <w:tcPr>
            <w:tcW w:w="3402" w:type="dxa"/>
          </w:tcPr>
          <w:p w:rsidR="00BB1540" w:rsidRPr="00BB1540" w:rsidRDefault="00BB1540" w:rsidP="00BB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4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</w:t>
            </w:r>
            <w:r w:rsidRPr="00BB1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1540">
              <w:rPr>
                <w:rFonts w:ascii="Times New Roman" w:hAnsi="Times New Roman" w:cs="Times New Roman"/>
                <w:sz w:val="24"/>
                <w:szCs w:val="24"/>
              </w:rPr>
              <w:t>вания и науки РФ от 28 дека</w:t>
            </w:r>
            <w:r w:rsidRPr="00BB15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B1540">
              <w:rPr>
                <w:rFonts w:ascii="Times New Roman" w:hAnsi="Times New Roman" w:cs="Times New Roman"/>
                <w:sz w:val="24"/>
                <w:szCs w:val="24"/>
              </w:rPr>
              <w:t>ря 2010 г. № 2106 «Об утве</w:t>
            </w:r>
            <w:r w:rsidRPr="00BB1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1540">
              <w:rPr>
                <w:rFonts w:ascii="Times New Roman" w:hAnsi="Times New Roman" w:cs="Times New Roman"/>
                <w:sz w:val="24"/>
                <w:szCs w:val="24"/>
              </w:rPr>
              <w:t>ждении федеральных требов</w:t>
            </w:r>
            <w:r w:rsidRPr="00BB1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1540">
              <w:rPr>
                <w:rFonts w:ascii="Times New Roman" w:hAnsi="Times New Roman" w:cs="Times New Roman"/>
                <w:sz w:val="24"/>
                <w:szCs w:val="24"/>
              </w:rPr>
              <w:t>ний к общеобразовательным учреждениям в части охраны здоровья обучающихся, во</w:t>
            </w:r>
            <w:r w:rsidRPr="00BB15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1540">
              <w:rPr>
                <w:rFonts w:ascii="Times New Roman" w:hAnsi="Times New Roman" w:cs="Times New Roman"/>
                <w:sz w:val="24"/>
                <w:szCs w:val="24"/>
              </w:rPr>
              <w:t>питанников».</w:t>
            </w:r>
          </w:p>
          <w:p w:rsidR="00BB1540" w:rsidRPr="00BB1540" w:rsidRDefault="00BB1540" w:rsidP="00BB1540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pacing w:val="3"/>
              </w:rPr>
            </w:pPr>
          </w:p>
        </w:tc>
        <w:tc>
          <w:tcPr>
            <w:tcW w:w="3685" w:type="dxa"/>
          </w:tcPr>
          <w:p w:rsidR="00BB1540" w:rsidRDefault="00BB1540" w:rsidP="00BB1540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noProof/>
              </w:rPr>
            </w:pPr>
            <w:r>
              <w:rPr>
                <w:noProof/>
              </w:rPr>
              <w:t>нет</w:t>
            </w:r>
          </w:p>
        </w:tc>
        <w:tc>
          <w:tcPr>
            <w:tcW w:w="5529" w:type="dxa"/>
          </w:tcPr>
          <w:p w:rsidR="00BB1540" w:rsidRPr="009727A0" w:rsidRDefault="00BB1540" w:rsidP="00BB1540">
            <w:pPr>
              <w:pStyle w:val="a7"/>
              <w:shd w:val="clear" w:color="auto" w:fill="FFFFFF"/>
              <w:spacing w:before="0" w:beforeAutospacing="0" w:after="0" w:afterAutospacing="0"/>
              <w:ind w:firstLine="646"/>
              <w:jc w:val="both"/>
              <w:rPr>
                <w:color w:val="000000" w:themeColor="text1"/>
              </w:rPr>
            </w:pPr>
            <w:r w:rsidRPr="009727A0">
              <w:rPr>
                <w:color w:val="000000" w:themeColor="text1"/>
              </w:rPr>
              <w:t>Федеральные требования к образовательным учреждениям в части охраны здоровья обуча</w:t>
            </w:r>
            <w:r w:rsidRPr="009727A0">
              <w:rPr>
                <w:color w:val="000000" w:themeColor="text1"/>
              </w:rPr>
              <w:t>ю</w:t>
            </w:r>
            <w:r w:rsidRPr="009727A0">
              <w:rPr>
                <w:color w:val="000000" w:themeColor="text1"/>
              </w:rPr>
              <w:t>щихся, воспитанников (далее - Требования) пре</w:t>
            </w:r>
            <w:r w:rsidRPr="009727A0">
              <w:rPr>
                <w:color w:val="000000" w:themeColor="text1"/>
              </w:rPr>
              <w:t>д</w:t>
            </w:r>
            <w:r w:rsidRPr="009727A0">
              <w:rPr>
                <w:color w:val="000000" w:themeColor="text1"/>
              </w:rPr>
              <w:t>ставляют собой систему необходимых условий, обеспечивающих сохранение и укрепление физ</w:t>
            </w:r>
            <w:r w:rsidRPr="009727A0">
              <w:rPr>
                <w:color w:val="000000" w:themeColor="text1"/>
              </w:rPr>
              <w:t>и</w:t>
            </w:r>
            <w:r w:rsidRPr="009727A0">
              <w:rPr>
                <w:color w:val="000000" w:themeColor="text1"/>
              </w:rPr>
              <w:t>ческого и психологического здоровья обучающи</w:t>
            </w:r>
            <w:r w:rsidRPr="009727A0">
              <w:rPr>
                <w:color w:val="000000" w:themeColor="text1"/>
              </w:rPr>
              <w:t>х</w:t>
            </w:r>
            <w:r w:rsidRPr="009727A0">
              <w:rPr>
                <w:color w:val="000000" w:themeColor="text1"/>
              </w:rPr>
              <w:t>ся, воспитанников.</w:t>
            </w:r>
          </w:p>
          <w:p w:rsidR="00BB1540" w:rsidRPr="0011718D" w:rsidRDefault="00BB1540" w:rsidP="00BB1540">
            <w:pPr>
              <w:pStyle w:val="a7"/>
              <w:shd w:val="clear" w:color="auto" w:fill="FFFFFF"/>
              <w:spacing w:before="0" w:beforeAutospacing="0" w:after="0" w:afterAutospacing="0"/>
              <w:ind w:firstLine="646"/>
              <w:jc w:val="both"/>
              <w:rPr>
                <w:color w:val="000000" w:themeColor="text1"/>
              </w:rPr>
            </w:pPr>
            <w:r w:rsidRPr="0011718D">
              <w:rPr>
                <w:color w:val="000000" w:themeColor="text1"/>
              </w:rPr>
              <w:t>Образовательное учреждение создает усл</w:t>
            </w:r>
            <w:r w:rsidRPr="0011718D">
              <w:rPr>
                <w:color w:val="000000" w:themeColor="text1"/>
              </w:rPr>
              <w:t>о</w:t>
            </w:r>
            <w:r w:rsidRPr="0011718D">
              <w:rPr>
                <w:color w:val="000000" w:themeColor="text1"/>
              </w:rPr>
              <w:t>вия, гарантирующие охрану и укрепление здоровья обучающихся, воспитанников.</w:t>
            </w:r>
          </w:p>
          <w:p w:rsidR="00BB1540" w:rsidRPr="0011718D" w:rsidRDefault="00BB1540" w:rsidP="00BB1540">
            <w:pPr>
              <w:pStyle w:val="a7"/>
              <w:shd w:val="clear" w:color="auto" w:fill="FFFFFF"/>
              <w:spacing w:before="0" w:beforeAutospacing="0" w:after="0" w:afterAutospacing="0"/>
              <w:ind w:firstLine="646"/>
              <w:jc w:val="both"/>
              <w:rPr>
                <w:color w:val="000000" w:themeColor="text1"/>
              </w:rPr>
            </w:pPr>
            <w:r w:rsidRPr="0011718D">
              <w:rPr>
                <w:color w:val="000000" w:themeColor="text1"/>
              </w:rPr>
              <w:t>Требования сформированы с учетом факт</w:t>
            </w:r>
            <w:r w:rsidRPr="0011718D">
              <w:rPr>
                <w:color w:val="000000" w:themeColor="text1"/>
              </w:rPr>
              <w:t>о</w:t>
            </w:r>
            <w:r w:rsidRPr="0011718D">
              <w:rPr>
                <w:color w:val="000000" w:themeColor="text1"/>
              </w:rPr>
              <w:t>ров, оказывающих влияние на состояние здоровья обучающихся, воспитанников</w:t>
            </w:r>
            <w:r>
              <w:rPr>
                <w:color w:val="000000" w:themeColor="text1"/>
              </w:rPr>
              <w:t>:</w:t>
            </w:r>
          </w:p>
          <w:p w:rsidR="00BB1540" w:rsidRPr="0011718D" w:rsidRDefault="00BB1540" w:rsidP="00BB1540">
            <w:pPr>
              <w:pStyle w:val="a7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11718D">
              <w:rPr>
                <w:color w:val="000000"/>
              </w:rPr>
              <w:t>социальные, экономические и экологические условия окружающей действительности;</w:t>
            </w:r>
          </w:p>
          <w:p w:rsidR="00BB1540" w:rsidRPr="0011718D" w:rsidRDefault="00BB1540" w:rsidP="00BB1540">
            <w:pPr>
              <w:pStyle w:val="a7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11718D">
              <w:rPr>
                <w:color w:val="000000"/>
              </w:rPr>
              <w:t>факторы риска, имеющие место в образовател</w:t>
            </w:r>
            <w:r w:rsidRPr="0011718D">
              <w:rPr>
                <w:color w:val="000000"/>
              </w:rPr>
              <w:t>ь</w:t>
            </w:r>
            <w:r w:rsidRPr="0011718D">
              <w:rPr>
                <w:color w:val="000000"/>
              </w:rPr>
              <w:t>ных учреждениях, которые приводят к ухудшению здоровья обучающихся, воспитанников;</w:t>
            </w:r>
          </w:p>
          <w:p w:rsidR="00BB1540" w:rsidRPr="0011718D" w:rsidRDefault="00BB1540" w:rsidP="00BB1540">
            <w:pPr>
              <w:pStyle w:val="a7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11718D">
              <w:rPr>
                <w:color w:val="000000"/>
              </w:rPr>
              <w:t>фактор значительного временного разрыва ме</w:t>
            </w:r>
            <w:r w:rsidRPr="0011718D">
              <w:rPr>
                <w:color w:val="000000"/>
              </w:rPr>
              <w:t>ж</w:t>
            </w:r>
            <w:r w:rsidRPr="0011718D">
              <w:rPr>
                <w:color w:val="000000"/>
              </w:rPr>
              <w:t>ду воздействием и негативным популяционным сдвигом в здоровье обучающихся, воспитанников и всего населения страны в целом;</w:t>
            </w:r>
          </w:p>
          <w:p w:rsidR="00BB1540" w:rsidRPr="00BB1540" w:rsidRDefault="00BB1540" w:rsidP="00BB1540">
            <w:pPr>
              <w:pStyle w:val="a7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11718D">
              <w:rPr>
                <w:color w:val="000000"/>
              </w:rPr>
              <w:lastRenderedPageBreak/>
              <w:t>система знаний, установок, правил поведения, привычек, формируемых у обучающихся, восп</w:t>
            </w:r>
            <w:r w:rsidRPr="0011718D">
              <w:rPr>
                <w:color w:val="000000"/>
              </w:rPr>
              <w:t>и</w:t>
            </w:r>
            <w:r w:rsidRPr="0011718D">
              <w:rPr>
                <w:color w:val="000000"/>
              </w:rPr>
              <w:t>танников в процессе обучения</w:t>
            </w:r>
          </w:p>
        </w:tc>
        <w:tc>
          <w:tcPr>
            <w:tcW w:w="1984" w:type="dxa"/>
          </w:tcPr>
          <w:p w:rsidR="00BB1540" w:rsidRPr="00BB1540" w:rsidRDefault="00BB1540" w:rsidP="001C1051">
            <w:pPr>
              <w:jc w:val="both"/>
              <w:rPr>
                <w:rFonts w:ascii="Times New Roman" w:hAnsi="Times New Roman" w:cs="Times New Roman"/>
              </w:rPr>
            </w:pPr>
            <w:r w:rsidRPr="00BB1540">
              <w:rPr>
                <w:rFonts w:ascii="Times New Roman" w:hAnsi="Times New Roman" w:cs="Times New Roman"/>
              </w:rPr>
              <w:lastRenderedPageBreak/>
              <w:t>http://bazazakonov.ru/doc/?ID=2421763</w:t>
            </w:r>
          </w:p>
        </w:tc>
      </w:tr>
      <w:tr w:rsidR="003E28DB" w:rsidTr="00BB1540">
        <w:tc>
          <w:tcPr>
            <w:tcW w:w="392" w:type="dxa"/>
          </w:tcPr>
          <w:p w:rsidR="003E28DB" w:rsidRDefault="00BB1540" w:rsidP="00BB1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134" w:type="dxa"/>
          </w:tcPr>
          <w:p w:rsidR="003E28DB" w:rsidRPr="00B45E0F" w:rsidRDefault="003E28DB" w:rsidP="00BB15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нальный</w:t>
            </w:r>
          </w:p>
        </w:tc>
        <w:tc>
          <w:tcPr>
            <w:tcW w:w="3402" w:type="dxa"/>
          </w:tcPr>
          <w:p w:rsidR="003E28DB" w:rsidRPr="00B45E0F" w:rsidRDefault="003E28DB" w:rsidP="00BB15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Областной закон (Свердло</w:t>
            </w:r>
            <w:r w:rsidRPr="00B4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B45E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ская область) о защите прав ребенка</w:t>
            </w:r>
          </w:p>
          <w:p w:rsidR="003E28DB" w:rsidRPr="00A70EED" w:rsidRDefault="003E28DB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E28DB" w:rsidRDefault="003E28DB" w:rsidP="00BB1540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708"/>
              <w:jc w:val="center"/>
              <w:rPr>
                <w:noProof/>
              </w:rPr>
            </w:pPr>
            <w:r>
              <w:rPr>
                <w:noProof/>
              </w:rPr>
              <w:t>нет</w:t>
            </w:r>
          </w:p>
        </w:tc>
        <w:tc>
          <w:tcPr>
            <w:tcW w:w="5529" w:type="dxa"/>
          </w:tcPr>
          <w:p w:rsidR="003E28DB" w:rsidRPr="001F7809" w:rsidRDefault="003E28DB" w:rsidP="00B45E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F78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Принят областной Думой 5 октября 1995 года (в ред. Областных законов  от 30.04.1997 N 28-ОЗ, от 05.12.1997 N 71-ОЗ, от 28.12.2001 N 97-ОЗ и N 98-ОЗ, от 27.05.2004 N 6-ОЗ, от 14.12.2004 N 206-ОЗ, от 08.12.2006 N 93-ОЗ, от 22.05.2007 N 48-ОЗ, с изм., внесенными Областными законами от 22.12.2000 N 43-ОЗ, от 28.12.2001 N 79-ОЗ, от 27.12.2002 N 60-ОЗ, от</w:t>
            </w:r>
            <w:proofErr w:type="gramEnd"/>
            <w:r w:rsidRPr="001F78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F78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29.12.2003 N 62-ОЗ, от 27.12.2004 N 211-ОЗ)</w:t>
            </w:r>
            <w:proofErr w:type="gramEnd"/>
          </w:p>
          <w:p w:rsidR="003E28DB" w:rsidRPr="001F7809" w:rsidRDefault="003E28DB" w:rsidP="00B45E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78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Настоящий Закон в соответствии с зак</w:t>
            </w:r>
            <w:r w:rsidRPr="001F78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1F78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нодательством Российской Федерации регулирует отношения в сфере защиты прав и законных инт</w:t>
            </w:r>
            <w:r w:rsidRPr="001F78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1F78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ресов ребенка в Свердловской области. Действие настоящего Закона распространяется на детей граждан Российской   Федерации, иностранных граждан, лиц без гражданства, проживающих ли    пребывающих на территории Свердловской обл</w:t>
            </w:r>
            <w:r w:rsidRPr="001F78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1F78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сти.</w:t>
            </w:r>
          </w:p>
          <w:p w:rsidR="003E28DB" w:rsidRPr="001F7809" w:rsidRDefault="003E28DB" w:rsidP="00B45E0F">
            <w:pPr>
              <w:ind w:firstLine="708"/>
              <w:jc w:val="both"/>
              <w:rPr>
                <w:rFonts w:ascii="Arial" w:hAnsi="Arial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1F7809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В Свердловской области в соответствии с федеральным и областным законодательством разрабатываются и выполняются государстве</w:t>
            </w:r>
            <w:r w:rsidRPr="001F7809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н</w:t>
            </w:r>
            <w:r w:rsidRPr="001F7809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ные программы Свердловской области в сфере обеспечения защиты прав и законных интересов детей, социальной поддержки семьи и детства.</w:t>
            </w:r>
            <w:r w:rsidRPr="001F7809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br/>
            </w:r>
            <w:proofErr w:type="gramStart"/>
            <w:r w:rsidRPr="001F7809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(Часть в редакции, введенной в действие с 30 о</w:t>
            </w:r>
            <w:r w:rsidRPr="001F7809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к</w:t>
            </w:r>
            <w:r w:rsidRPr="001F7809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тября 2013</w:t>
            </w:r>
            <w:r w:rsidRPr="001F7809">
              <w:rPr>
                <w:rFonts w:ascii="Arial" w:hAnsi="Arial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1F7809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года</w:t>
            </w:r>
            <w:r w:rsidRPr="001F7809">
              <w:rPr>
                <w:rStyle w:val="apple-converted-space"/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 </w:t>
            </w:r>
            <w:r w:rsidRPr="001F7809"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Законом Свердловской области от 17 октября 2013 года N 96-ОЗ</w:t>
            </w:r>
            <w:r w:rsidRPr="001F7809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3E28DB" w:rsidRPr="001F7809" w:rsidRDefault="003E28DB" w:rsidP="00B45E0F">
            <w:pPr>
              <w:ind w:firstLine="708"/>
              <w:jc w:val="both"/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</w:pPr>
            <w:r w:rsidRPr="001F7809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В государственных программах Свердло</w:t>
            </w:r>
            <w:r w:rsidRPr="001F7809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в</w:t>
            </w:r>
            <w:r w:rsidRPr="001F7809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ской области предусматриваются расходы по с</w:t>
            </w:r>
            <w:r w:rsidRPr="001F7809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о</w:t>
            </w:r>
            <w:r w:rsidRPr="001F7809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циальной адаптации и реабилитации детей - и</w:t>
            </w:r>
            <w:r w:rsidRPr="001F7809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н</w:t>
            </w:r>
            <w:r w:rsidRPr="001F7809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валидов, их профессиональному обучению.</w:t>
            </w:r>
          </w:p>
          <w:p w:rsidR="003E28DB" w:rsidRPr="007D5AB9" w:rsidRDefault="003E28DB" w:rsidP="00B45E0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28DB" w:rsidRPr="00A70EED" w:rsidRDefault="003E28DB" w:rsidP="001C1051">
            <w:pPr>
              <w:jc w:val="both"/>
              <w:rPr>
                <w:rFonts w:ascii="Times New Roman" w:hAnsi="Times New Roman" w:cs="Times New Roman"/>
              </w:rPr>
            </w:pPr>
            <w:r w:rsidRPr="00B45E0F">
              <w:rPr>
                <w:rFonts w:ascii="Times New Roman" w:hAnsi="Times New Roman" w:cs="Times New Roman"/>
              </w:rPr>
              <w:t>http://docs.cntd.ru/document/801111999</w:t>
            </w:r>
          </w:p>
        </w:tc>
      </w:tr>
      <w:tr w:rsidR="003E28DB" w:rsidTr="00BB1540">
        <w:tc>
          <w:tcPr>
            <w:tcW w:w="392" w:type="dxa"/>
          </w:tcPr>
          <w:p w:rsidR="003E28DB" w:rsidRDefault="00A574D9" w:rsidP="00BB1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B15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E28DB" w:rsidRPr="00B45E0F" w:rsidRDefault="003E28DB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нальный</w:t>
            </w:r>
          </w:p>
        </w:tc>
        <w:tc>
          <w:tcPr>
            <w:tcW w:w="3402" w:type="dxa"/>
          </w:tcPr>
          <w:p w:rsidR="003E28DB" w:rsidRPr="00B45E0F" w:rsidRDefault="003E28DB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E0F">
              <w:rPr>
                <w:rFonts w:ascii="Times New Roman" w:hAnsi="Times New Roman"/>
                <w:sz w:val="24"/>
                <w:szCs w:val="24"/>
              </w:rPr>
              <w:t xml:space="preserve">Закон Свердловской области от 15 июля 2013 года №78-ОЗ </w:t>
            </w:r>
            <w:r w:rsidRPr="00B45E0F">
              <w:rPr>
                <w:rFonts w:ascii="Times New Roman" w:hAnsi="Times New Roman"/>
                <w:sz w:val="24"/>
                <w:szCs w:val="24"/>
              </w:rPr>
              <w:lastRenderedPageBreak/>
              <w:t>"Об образовании в Свердло</w:t>
            </w:r>
            <w:r w:rsidRPr="00B45E0F">
              <w:rPr>
                <w:rFonts w:ascii="Times New Roman" w:hAnsi="Times New Roman"/>
                <w:sz w:val="24"/>
                <w:szCs w:val="24"/>
              </w:rPr>
              <w:t>в</w:t>
            </w:r>
            <w:r w:rsidRPr="00B45E0F">
              <w:rPr>
                <w:rFonts w:ascii="Times New Roman" w:hAnsi="Times New Roman"/>
                <w:sz w:val="24"/>
                <w:szCs w:val="24"/>
              </w:rPr>
              <w:t>ской области"</w:t>
            </w:r>
          </w:p>
          <w:p w:rsidR="003E28DB" w:rsidRPr="00A70EED" w:rsidRDefault="003E28DB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E28DB" w:rsidRDefault="003E28DB" w:rsidP="00BB1540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708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нет</w:t>
            </w:r>
          </w:p>
        </w:tc>
        <w:tc>
          <w:tcPr>
            <w:tcW w:w="5529" w:type="dxa"/>
          </w:tcPr>
          <w:p w:rsidR="003E28DB" w:rsidRPr="00732870" w:rsidRDefault="003E28DB" w:rsidP="001E67D5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подписания: 15.07.2013</w:t>
            </w:r>
            <w:r w:rsidRPr="00732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</w:t>
            </w:r>
            <w:proofErr w:type="gramEnd"/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</w:t>
            </w:r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нодательным Собранием Свердловской области 9 </w:t>
            </w:r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июля 2013 года</w:t>
            </w:r>
            <w:r w:rsidRPr="00732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Настоящим Законом регулируются отношения, возникающие на территории Свер</w:t>
            </w:r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ловской области в сфере образования в связи с р</w:t>
            </w:r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ализацией права на образование, обеспечением государственных гарантий прав и свобод человека в сфере образования и созданием условий для ре</w:t>
            </w:r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лизации права на образование. </w:t>
            </w:r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Отношения в сфере образования на территории Свердловской области регулируются Конституцией Российской Федер</w:t>
            </w:r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ции, федеральными законами, Уставом Свердло</w:t>
            </w:r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ской области, настоящим Законом, другими зак</w:t>
            </w:r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нами Свердловской области и иными нормативн</w:t>
            </w:r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</w:t>
            </w:r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 правовыми актами Свердловской области.</w:t>
            </w:r>
          </w:p>
          <w:p w:rsidR="003E28DB" w:rsidRPr="00732870" w:rsidRDefault="003E28DB" w:rsidP="001E67D5">
            <w:pPr>
              <w:ind w:firstLine="7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Законодательством Российской Федерации устанавливается порядок организации и осущест</w:t>
            </w:r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ления образовательной деятельности, в том числе:</w:t>
            </w:r>
          </w:p>
          <w:p w:rsidR="003E28DB" w:rsidRPr="00732870" w:rsidRDefault="003E28DB" w:rsidP="001E67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1) порядок разработки и утверждения федеральных государственных образовательных стандартов;</w:t>
            </w:r>
          </w:p>
          <w:p w:rsidR="003E28DB" w:rsidRPr="00732870" w:rsidRDefault="003E28DB" w:rsidP="001E67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2) общие требования к реализации образовател</w:t>
            </w:r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ных программ;</w:t>
            </w:r>
          </w:p>
          <w:p w:rsidR="003E28DB" w:rsidRPr="00732870" w:rsidRDefault="003E28DB" w:rsidP="001E67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3) порядок управления образовательной организ</w:t>
            </w:r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цией;</w:t>
            </w:r>
          </w:p>
          <w:p w:rsidR="003E28DB" w:rsidRPr="00732870" w:rsidRDefault="003E28DB" w:rsidP="001E67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4) компетенция, права, обязанности и ответстве</w:t>
            </w:r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ность образовательной организации;</w:t>
            </w:r>
          </w:p>
          <w:p w:rsidR="003E28DB" w:rsidRPr="00732870" w:rsidRDefault="003E28DB" w:rsidP="001E67D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5) правовой статус педагогических работников;</w:t>
            </w:r>
          </w:p>
          <w:p w:rsidR="003E28DB" w:rsidRPr="000E496C" w:rsidRDefault="003E28DB" w:rsidP="000E496C">
            <w:pPr>
              <w:jc w:val="both"/>
              <w:rPr>
                <w:rFonts w:ascii="Monotype Corsiva" w:hAnsi="Monotype Corsiva"/>
                <w:b/>
                <w:color w:val="000000" w:themeColor="text1"/>
                <w:sz w:val="28"/>
                <w:szCs w:val="28"/>
              </w:rPr>
            </w:pPr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6) права, обязанности и ответственность </w:t>
            </w:r>
            <w:proofErr w:type="gramStart"/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обуча</w:t>
            </w:r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</w:t>
            </w:r>
            <w:r w:rsidRPr="0073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щихся</w:t>
            </w:r>
            <w:proofErr w:type="gramEnd"/>
            <w:r w:rsidRPr="00732870">
              <w:rPr>
                <w:rFonts w:ascii="Tahoma" w:hAnsi="Tahoma" w:cs="Tahoma"/>
                <w:color w:val="000000" w:themeColor="text1"/>
                <w:sz w:val="30"/>
                <w:szCs w:val="30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3E28DB" w:rsidRPr="00A70EED" w:rsidRDefault="003E28DB" w:rsidP="001C1051">
            <w:pPr>
              <w:jc w:val="both"/>
              <w:rPr>
                <w:rFonts w:ascii="Times New Roman" w:hAnsi="Times New Roman" w:cs="Times New Roman"/>
              </w:rPr>
            </w:pPr>
            <w:r w:rsidRPr="000E496C">
              <w:rPr>
                <w:rFonts w:ascii="Times New Roman" w:hAnsi="Times New Roman" w:cs="Times New Roman"/>
              </w:rPr>
              <w:lastRenderedPageBreak/>
              <w:t>http://78.uralschool.ru/news/item/186</w:t>
            </w:r>
          </w:p>
        </w:tc>
      </w:tr>
      <w:tr w:rsidR="0005574E" w:rsidTr="00BB1540">
        <w:tc>
          <w:tcPr>
            <w:tcW w:w="392" w:type="dxa"/>
          </w:tcPr>
          <w:p w:rsidR="0005574E" w:rsidRDefault="0005574E" w:rsidP="00BB1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BB15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5574E" w:rsidRDefault="0005574E" w:rsidP="00BB154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нальный</w:t>
            </w:r>
          </w:p>
        </w:tc>
        <w:tc>
          <w:tcPr>
            <w:tcW w:w="3402" w:type="dxa"/>
          </w:tcPr>
          <w:p w:rsidR="0005574E" w:rsidRPr="0005574E" w:rsidRDefault="0005574E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4E">
              <w:rPr>
                <w:rFonts w:ascii="Times New Roman" w:hAnsi="Times New Roman"/>
                <w:sz w:val="24"/>
                <w:szCs w:val="24"/>
              </w:rPr>
              <w:t>Постановление Правительства Свердловской области от 27.12.2013 №1669-ПП о п</w:t>
            </w:r>
            <w:r w:rsidRPr="0005574E">
              <w:rPr>
                <w:rFonts w:ascii="Times New Roman" w:hAnsi="Times New Roman"/>
                <w:sz w:val="24"/>
                <w:szCs w:val="24"/>
              </w:rPr>
              <w:t>о</w:t>
            </w:r>
            <w:r w:rsidRPr="0005574E">
              <w:rPr>
                <w:rFonts w:ascii="Times New Roman" w:hAnsi="Times New Roman"/>
                <w:sz w:val="24"/>
                <w:szCs w:val="24"/>
              </w:rPr>
              <w:t>рядке приема обучающихся в классы с углубленным изуч</w:t>
            </w:r>
            <w:r w:rsidRPr="0005574E">
              <w:rPr>
                <w:rFonts w:ascii="Times New Roman" w:hAnsi="Times New Roman"/>
                <w:sz w:val="24"/>
                <w:szCs w:val="24"/>
              </w:rPr>
              <w:t>е</w:t>
            </w:r>
            <w:r w:rsidRPr="0005574E">
              <w:rPr>
                <w:rFonts w:ascii="Times New Roman" w:hAnsi="Times New Roman"/>
                <w:sz w:val="24"/>
                <w:szCs w:val="24"/>
              </w:rPr>
              <w:t>нием отдельных предметов или для профильного обуч</w:t>
            </w:r>
            <w:r w:rsidRPr="0005574E">
              <w:rPr>
                <w:rFonts w:ascii="Times New Roman" w:hAnsi="Times New Roman"/>
                <w:sz w:val="24"/>
                <w:szCs w:val="24"/>
              </w:rPr>
              <w:t>е</w:t>
            </w:r>
            <w:r w:rsidRPr="0005574E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05574E" w:rsidRPr="00B45E0F" w:rsidRDefault="0005574E" w:rsidP="00BB1540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5574E" w:rsidRDefault="0005574E" w:rsidP="00BB1540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708"/>
              <w:jc w:val="center"/>
              <w:rPr>
                <w:noProof/>
              </w:rPr>
            </w:pPr>
            <w:r>
              <w:rPr>
                <w:noProof/>
              </w:rPr>
              <w:t>нет</w:t>
            </w:r>
          </w:p>
        </w:tc>
        <w:tc>
          <w:tcPr>
            <w:tcW w:w="5529" w:type="dxa"/>
          </w:tcPr>
          <w:p w:rsidR="0005574E" w:rsidRPr="0005574E" w:rsidRDefault="0005574E" w:rsidP="0005574E">
            <w:pPr>
              <w:ind w:firstLine="708"/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proofErr w:type="gramStart"/>
            <w:r w:rsidRPr="0005574E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В соответствии с</w:t>
            </w:r>
            <w:r w:rsidRPr="0005574E">
              <w:rPr>
                <w:rStyle w:val="apple-converted-space"/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 </w:t>
            </w:r>
            <w:r w:rsidRPr="0005574E"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Федеральным законом от 29 декабря 2012 года N 273-ФЗ "Об образовании в Российской Федерации"</w:t>
            </w:r>
            <w:r w:rsidRPr="0005574E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, подпунктом 6 пункта 3</w:t>
            </w:r>
            <w:r w:rsidRPr="0005574E">
              <w:rPr>
                <w:rStyle w:val="apple-converted-space"/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 </w:t>
            </w:r>
            <w:r w:rsidRPr="0005574E"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статьи 5 Закона Свердловской области от 15 июля 2013 года N 78-ОЗ "Об образовании в Свердловской области"</w:t>
            </w:r>
            <w:r w:rsidRPr="0005574E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, с целью реализации гражданами гарантированного государством пр</w:t>
            </w:r>
            <w:r w:rsidRPr="0005574E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а</w:t>
            </w:r>
            <w:r w:rsidRPr="0005574E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ва на получение общедоступного и бесплатного общего образования, расширения возможностей удовлетворения потребности человека в получ</w:t>
            </w:r>
            <w:r w:rsidRPr="0005574E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е</w:t>
            </w:r>
            <w:r w:rsidRPr="0005574E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lastRenderedPageBreak/>
              <w:t>нии образования</w:t>
            </w:r>
            <w:proofErr w:type="gramEnd"/>
            <w:r w:rsidRPr="0005574E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5574E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различных</w:t>
            </w:r>
            <w:proofErr w:type="gramEnd"/>
            <w:r w:rsidRPr="0005574E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уровня и направле</w:t>
            </w:r>
            <w:r w:rsidRPr="0005574E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н</w:t>
            </w:r>
            <w:r w:rsidRPr="0005574E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ности Правительство Свердловской области</w:t>
            </w:r>
            <w:r w:rsidRPr="0005574E">
              <w:rPr>
                <w:rStyle w:val="apple-converted-space"/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 </w:t>
            </w:r>
          </w:p>
          <w:p w:rsidR="0005574E" w:rsidRPr="0005574E" w:rsidRDefault="0005574E" w:rsidP="0005574E">
            <w:pPr>
              <w:ind w:firstLine="708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</w:rPr>
            </w:pPr>
            <w:proofErr w:type="gramStart"/>
            <w:r w:rsidRPr="0005574E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Настоящий Порядок разработан в соотве</w:t>
            </w:r>
            <w:r w:rsidRPr="0005574E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т</w:t>
            </w:r>
            <w:r w:rsidRPr="0005574E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ствии с</w:t>
            </w:r>
            <w:r w:rsidRPr="0005574E">
              <w:rPr>
                <w:rStyle w:val="apple-converted-space"/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 </w:t>
            </w:r>
            <w:r w:rsidRPr="0005574E"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Федеральным законом от 29 декабря 2012 года N 273-ФЗ "Об образовании в Российской Федерации"</w:t>
            </w:r>
            <w:r w:rsidRPr="0005574E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,</w:t>
            </w:r>
            <w:r w:rsidRPr="0005574E">
              <w:rPr>
                <w:rStyle w:val="apple-converted-space"/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 </w:t>
            </w:r>
            <w:r w:rsidRPr="0005574E"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Законом Свердловской области от 15 июля 2013 года N 78-ОЗ "Об образовании в Свердловской области"</w:t>
            </w:r>
            <w:r w:rsidRPr="0005574E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, в целях определения случаев и порядка организации индивидуального отбора обучающихся при приеме либо переводе в государственные или муниципальные образов</w:t>
            </w:r>
            <w:r w:rsidRPr="0005574E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а</w:t>
            </w:r>
            <w:r w:rsidRPr="0005574E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тельные организации, расположенные на терр</w:t>
            </w:r>
            <w:r w:rsidRPr="0005574E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и</w:t>
            </w:r>
            <w:r w:rsidRPr="0005574E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тории Свердловской области</w:t>
            </w:r>
            <w:proofErr w:type="gramEnd"/>
            <w:r w:rsidRPr="0005574E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, для получения о</w:t>
            </w:r>
            <w:r w:rsidRPr="0005574E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с</w:t>
            </w:r>
            <w:r w:rsidRPr="0005574E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новного</w:t>
            </w:r>
            <w:r w:rsidRPr="0005574E">
              <w:rPr>
                <w:rFonts w:ascii="Arial" w:hAnsi="Arial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05574E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общего и среднего общего образования с углубленным изучением отдельных учебных предмето</w:t>
            </w:r>
            <w:r w:rsidRPr="0005574E"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в или для профильного обучения</w:t>
            </w:r>
          </w:p>
        </w:tc>
        <w:tc>
          <w:tcPr>
            <w:tcW w:w="1984" w:type="dxa"/>
          </w:tcPr>
          <w:p w:rsidR="0005574E" w:rsidRPr="000E496C" w:rsidRDefault="0005574E" w:rsidP="001C1051">
            <w:pPr>
              <w:jc w:val="both"/>
              <w:rPr>
                <w:rFonts w:ascii="Times New Roman" w:hAnsi="Times New Roman" w:cs="Times New Roman"/>
              </w:rPr>
            </w:pPr>
            <w:r w:rsidRPr="0005574E">
              <w:rPr>
                <w:rFonts w:ascii="Times New Roman" w:hAnsi="Times New Roman" w:cs="Times New Roman"/>
              </w:rPr>
              <w:lastRenderedPageBreak/>
              <w:t>http://docs.cntd.ru/document/453135059</w:t>
            </w:r>
          </w:p>
        </w:tc>
      </w:tr>
      <w:tr w:rsidR="003E28DB" w:rsidTr="00BB1540">
        <w:tc>
          <w:tcPr>
            <w:tcW w:w="392" w:type="dxa"/>
          </w:tcPr>
          <w:p w:rsidR="003E28DB" w:rsidRDefault="0005574E" w:rsidP="00BB1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BB15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3E28DB" w:rsidRPr="00A70EED" w:rsidRDefault="003E28DB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3402" w:type="dxa"/>
          </w:tcPr>
          <w:p w:rsidR="003E28DB" w:rsidRPr="003E28DB" w:rsidRDefault="003E28DB" w:rsidP="00BB1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8DB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</w:p>
          <w:p w:rsidR="003E28DB" w:rsidRPr="003E28DB" w:rsidRDefault="003E28DB" w:rsidP="00BB1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8DB">
              <w:rPr>
                <w:rFonts w:ascii="Times New Roman" w:hAnsi="Times New Roman" w:cs="Times New Roman"/>
                <w:bCs/>
                <w:sz w:val="24"/>
                <w:szCs w:val="24"/>
              </w:rPr>
              <w:t>о порядке и основании пер</w:t>
            </w:r>
            <w:r w:rsidRPr="003E28D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E28DB">
              <w:rPr>
                <w:rFonts w:ascii="Times New Roman" w:hAnsi="Times New Roman" w:cs="Times New Roman"/>
                <w:bCs/>
                <w:sz w:val="24"/>
                <w:szCs w:val="24"/>
              </w:rPr>
              <w:t>вода, отчисления и восстано</w:t>
            </w:r>
            <w:r w:rsidRPr="003E28D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3E28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ления </w:t>
            </w:r>
            <w:proofErr w:type="gramStart"/>
            <w:r w:rsidRPr="003E28D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  <w:p w:rsidR="003E28DB" w:rsidRPr="003E28DB" w:rsidRDefault="003E28DB" w:rsidP="00BB1540">
            <w:pPr>
              <w:jc w:val="center"/>
              <w:rPr>
                <w:sz w:val="28"/>
                <w:szCs w:val="28"/>
              </w:rPr>
            </w:pPr>
            <w:r w:rsidRPr="003E28DB">
              <w:rPr>
                <w:rFonts w:ascii="Times New Roman" w:hAnsi="Times New Roman" w:cs="Times New Roman"/>
                <w:sz w:val="24"/>
                <w:szCs w:val="24"/>
              </w:rPr>
              <w:t>Муниципального  автономн</w:t>
            </w:r>
            <w:r w:rsidRPr="003E28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8DB">
              <w:rPr>
                <w:rFonts w:ascii="Times New Roman" w:hAnsi="Times New Roman" w:cs="Times New Roman"/>
                <w:sz w:val="24"/>
                <w:szCs w:val="24"/>
              </w:rPr>
              <w:t>го общеобразовательного учреждения средней общео</w:t>
            </w:r>
            <w:r w:rsidRPr="003E28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28DB">
              <w:rPr>
                <w:rFonts w:ascii="Times New Roman" w:hAnsi="Times New Roman" w:cs="Times New Roman"/>
                <w:sz w:val="24"/>
                <w:szCs w:val="24"/>
              </w:rPr>
              <w:t>разовательной школы № 3 с углубленным изучением о</w:t>
            </w:r>
            <w:r w:rsidRPr="003E28D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28DB">
              <w:rPr>
                <w:rFonts w:ascii="Times New Roman" w:hAnsi="Times New Roman" w:cs="Times New Roman"/>
                <w:sz w:val="24"/>
                <w:szCs w:val="24"/>
              </w:rPr>
              <w:t xml:space="preserve">дельных предметов </w:t>
            </w:r>
            <w:proofErr w:type="spellStart"/>
            <w:r w:rsidRPr="003E28DB">
              <w:rPr>
                <w:rFonts w:ascii="Times New Roman" w:hAnsi="Times New Roman" w:cs="Times New Roman"/>
                <w:sz w:val="24"/>
                <w:szCs w:val="24"/>
              </w:rPr>
              <w:t>Камы</w:t>
            </w:r>
            <w:r w:rsidRPr="003E28D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E28DB">
              <w:rPr>
                <w:rFonts w:ascii="Times New Roman" w:hAnsi="Times New Roman" w:cs="Times New Roman"/>
                <w:sz w:val="24"/>
                <w:szCs w:val="24"/>
              </w:rPr>
              <w:t>ловского</w:t>
            </w:r>
            <w:proofErr w:type="spellEnd"/>
            <w:r w:rsidRPr="003E28D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685" w:type="dxa"/>
          </w:tcPr>
          <w:p w:rsidR="003E28DB" w:rsidRDefault="0005574E" w:rsidP="00BB1540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708"/>
              <w:jc w:val="center"/>
              <w:rPr>
                <w:noProof/>
              </w:rPr>
            </w:pPr>
            <w:r>
              <w:rPr>
                <w:noProof/>
              </w:rPr>
              <w:t>нет</w:t>
            </w:r>
          </w:p>
        </w:tc>
        <w:tc>
          <w:tcPr>
            <w:tcW w:w="5529" w:type="dxa"/>
          </w:tcPr>
          <w:p w:rsidR="003E28DB" w:rsidRPr="003E28DB" w:rsidRDefault="003E28DB" w:rsidP="003E28DB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3E28DB">
              <w:t>Настоящее положение разработано в соотве</w:t>
            </w:r>
            <w:r w:rsidRPr="003E28DB">
              <w:t>т</w:t>
            </w:r>
            <w:r w:rsidRPr="003E28DB">
              <w:t xml:space="preserve">ствии с Федеральным законом «Об образовании в Российской Федерации», приказом Министерства образования и науки Российской Федерации от 12 марта 2014 г. N 177 г. "Об утверждении Порядка и условий осуществления </w:t>
            </w:r>
            <w:proofErr w:type="gramStart"/>
            <w:r w:rsidRPr="003E28DB">
              <w:t>перевода</w:t>
            </w:r>
            <w:proofErr w:type="gramEnd"/>
            <w:r w:rsidRPr="003E28DB">
              <w:t xml:space="preserve"> обучающихся из одной организации, осуществляющей образов</w:t>
            </w:r>
            <w:r w:rsidRPr="003E28DB">
              <w:t>а</w:t>
            </w:r>
            <w:r w:rsidRPr="003E28DB">
              <w:t>тельную деятельность по образовательным пр</w:t>
            </w:r>
            <w:r w:rsidRPr="003E28DB">
              <w:t>о</w:t>
            </w:r>
            <w:r w:rsidRPr="003E28DB">
              <w:t>граммам начального общего, основного общего и среднего общего образования, в другие организ</w:t>
            </w:r>
            <w:r w:rsidRPr="003E28DB">
              <w:t>а</w:t>
            </w:r>
            <w:r w:rsidRPr="003E28DB">
              <w:t>ции, осуществляющие образовательную деятел</w:t>
            </w:r>
            <w:r w:rsidRPr="003E28DB">
              <w:t>ь</w:t>
            </w:r>
            <w:r w:rsidRPr="003E28DB">
              <w:t xml:space="preserve">ность по образовательным программам </w:t>
            </w:r>
            <w:proofErr w:type="gramStart"/>
            <w:r w:rsidRPr="003E28DB">
              <w:t>соотве</w:t>
            </w:r>
            <w:r w:rsidRPr="003E28DB">
              <w:t>т</w:t>
            </w:r>
            <w:r w:rsidRPr="003E28DB">
              <w:t>ствующих</w:t>
            </w:r>
            <w:proofErr w:type="gramEnd"/>
            <w:r w:rsidRPr="003E28DB">
              <w:t xml:space="preserve"> уровня и направленности".</w:t>
            </w:r>
          </w:p>
          <w:p w:rsidR="003E28DB" w:rsidRPr="003E28DB" w:rsidRDefault="003E28DB" w:rsidP="003E28DB">
            <w:pPr>
              <w:pStyle w:val="a7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E28DB">
              <w:t>Настоящее Положение разработано в целях обеспечения и соблюдения,  конституционных прав граждан Российской Федерации на образов</w:t>
            </w:r>
            <w:r w:rsidRPr="003E28DB">
              <w:t>а</w:t>
            </w:r>
            <w:r w:rsidRPr="003E28DB">
              <w:t>ние, гарантии общедоступности и бесплатности начального общего, основного общего, среднего общего образования и  устанавливает порядок п</w:t>
            </w:r>
            <w:r w:rsidRPr="003E28DB">
              <w:t>е</w:t>
            </w:r>
            <w:r w:rsidRPr="003E28DB">
              <w:t>ревода, отчисления  и восстановления обучающи</w:t>
            </w:r>
            <w:r w:rsidRPr="003E28DB">
              <w:t>х</w:t>
            </w:r>
            <w:r w:rsidRPr="003E28DB">
              <w:t>ся МАОУ СОШ № 3</w:t>
            </w:r>
          </w:p>
        </w:tc>
        <w:tc>
          <w:tcPr>
            <w:tcW w:w="1984" w:type="dxa"/>
          </w:tcPr>
          <w:p w:rsidR="003E28DB" w:rsidRPr="00A70EED" w:rsidRDefault="0005574E" w:rsidP="001C1051">
            <w:pPr>
              <w:jc w:val="both"/>
              <w:rPr>
                <w:rFonts w:ascii="Times New Roman" w:hAnsi="Times New Roman" w:cs="Times New Roman"/>
              </w:rPr>
            </w:pPr>
            <w:r w:rsidRPr="0005574E">
              <w:rPr>
                <w:rFonts w:ascii="Times New Roman" w:hAnsi="Times New Roman" w:cs="Times New Roman"/>
              </w:rPr>
              <w:t>http://gim.ucoz.com/index/dokumenty_shkoly/0-10</w:t>
            </w:r>
          </w:p>
        </w:tc>
      </w:tr>
      <w:tr w:rsidR="003E28DB" w:rsidTr="00BB1540">
        <w:tc>
          <w:tcPr>
            <w:tcW w:w="392" w:type="dxa"/>
          </w:tcPr>
          <w:p w:rsidR="003E28DB" w:rsidRDefault="0005574E" w:rsidP="00BB1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BB15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E28DB" w:rsidRPr="00A70EED" w:rsidRDefault="0005574E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3402" w:type="dxa"/>
          </w:tcPr>
          <w:p w:rsidR="0005574E" w:rsidRPr="0005574E" w:rsidRDefault="0005574E" w:rsidP="00BB1540">
            <w:pPr>
              <w:tabs>
                <w:tab w:val="left" w:pos="-637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</w:t>
            </w:r>
            <w:r w:rsidR="00BB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авт</w:t>
            </w:r>
            <w:r w:rsidRPr="0005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5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номного обще</w:t>
            </w:r>
            <w:r w:rsidRPr="0005574E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Pr="000557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574E">
              <w:rPr>
                <w:rFonts w:ascii="Times New Roman" w:hAnsi="Times New Roman" w:cs="Times New Roman"/>
                <w:sz w:val="24"/>
                <w:szCs w:val="24"/>
              </w:rPr>
              <w:t>го учреждения</w:t>
            </w:r>
            <w:r w:rsidR="00BB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574E">
              <w:rPr>
                <w:rFonts w:ascii="Times New Roman" w:hAnsi="Times New Roman" w:cs="Times New Roman"/>
                <w:sz w:val="24"/>
                <w:szCs w:val="24"/>
              </w:rPr>
              <w:t>средней общ</w:t>
            </w:r>
            <w:r w:rsidRPr="000557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574E">
              <w:rPr>
                <w:rFonts w:ascii="Times New Roman" w:hAnsi="Times New Roman" w:cs="Times New Roman"/>
                <w:sz w:val="24"/>
                <w:szCs w:val="24"/>
              </w:rPr>
              <w:t>образовательной школы № 3</w:t>
            </w:r>
            <w:r w:rsidR="00BB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574E">
              <w:rPr>
                <w:rFonts w:ascii="Times New Roman" w:hAnsi="Times New Roman" w:cs="Times New Roman"/>
                <w:sz w:val="24"/>
                <w:szCs w:val="24"/>
              </w:rPr>
              <w:t>с углубленным изучением о</w:t>
            </w:r>
            <w:r w:rsidRPr="000557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574E">
              <w:rPr>
                <w:rFonts w:ascii="Times New Roman" w:hAnsi="Times New Roman" w:cs="Times New Roman"/>
                <w:sz w:val="24"/>
                <w:szCs w:val="24"/>
              </w:rPr>
              <w:t>дельных предметов</w:t>
            </w:r>
            <w:r w:rsidR="00BB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</w:t>
            </w:r>
            <w:r w:rsidRPr="0005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05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ловского</w:t>
            </w:r>
            <w:proofErr w:type="spellEnd"/>
            <w:r w:rsidRPr="0005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</w:t>
            </w:r>
          </w:p>
          <w:p w:rsidR="003E28DB" w:rsidRPr="00A70EED" w:rsidRDefault="003E28DB" w:rsidP="00BB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E28DB" w:rsidRDefault="0005574E" w:rsidP="00BB1540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708"/>
              <w:jc w:val="center"/>
              <w:rPr>
                <w:noProof/>
              </w:rPr>
            </w:pPr>
            <w:r>
              <w:rPr>
                <w:noProof/>
              </w:rPr>
              <w:t>нет</w:t>
            </w:r>
          </w:p>
        </w:tc>
        <w:tc>
          <w:tcPr>
            <w:tcW w:w="5529" w:type="dxa"/>
          </w:tcPr>
          <w:p w:rsidR="0005574E" w:rsidRPr="0005574E" w:rsidRDefault="0005574E" w:rsidP="0005574E">
            <w:pPr>
              <w:tabs>
                <w:tab w:val="left" w:pos="-7230"/>
                <w:tab w:val="left" w:pos="-6379"/>
                <w:tab w:val="left" w:pos="0"/>
                <w:tab w:val="right" w:pos="1134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4E">
              <w:rPr>
                <w:rFonts w:ascii="Times New Roman" w:hAnsi="Times New Roman" w:cs="Times New Roman"/>
                <w:sz w:val="24"/>
                <w:szCs w:val="24"/>
              </w:rPr>
              <w:t>Данный нормативный документ направлен на установление правил и порядков образовательной организации</w:t>
            </w:r>
          </w:p>
          <w:p w:rsidR="0005574E" w:rsidRPr="0005574E" w:rsidRDefault="0005574E" w:rsidP="0005574E">
            <w:pPr>
              <w:tabs>
                <w:tab w:val="left" w:pos="-7230"/>
                <w:tab w:val="left" w:pos="-6379"/>
                <w:tab w:val="left" w:pos="0"/>
                <w:tab w:val="right" w:pos="1134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r w:rsidRPr="0005574E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автономное общеобразов</w:t>
            </w:r>
            <w:r w:rsidRPr="000557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574E">
              <w:rPr>
                <w:rFonts w:ascii="Times New Roman" w:hAnsi="Times New Roman" w:cs="Times New Roman"/>
                <w:sz w:val="24"/>
                <w:szCs w:val="24"/>
              </w:rPr>
              <w:t xml:space="preserve">тельное учреждение средняя общеобразовательная школа № 3 с углубленным изучением отдельных предметов </w:t>
            </w:r>
            <w:proofErr w:type="spellStart"/>
            <w:r w:rsidRPr="0005574E">
              <w:rPr>
                <w:rFonts w:ascii="Times New Roman" w:hAnsi="Times New Roman" w:cs="Times New Roman"/>
                <w:sz w:val="24"/>
                <w:szCs w:val="24"/>
              </w:rPr>
              <w:t>Камышловского</w:t>
            </w:r>
            <w:proofErr w:type="spellEnd"/>
            <w:r w:rsidRPr="0005574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(д</w:t>
            </w:r>
            <w:r w:rsidRPr="000557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574E">
              <w:rPr>
                <w:rFonts w:ascii="Times New Roman" w:hAnsi="Times New Roman" w:cs="Times New Roman"/>
                <w:sz w:val="24"/>
                <w:szCs w:val="24"/>
              </w:rPr>
              <w:t xml:space="preserve">лее – Учреждение) создано </w:t>
            </w:r>
            <w:r w:rsidRPr="0005574E">
              <w:rPr>
                <w:rStyle w:val="FontStyle33"/>
                <w:sz w:val="24"/>
                <w:szCs w:val="24"/>
              </w:rPr>
              <w:t>путем изменения типа муниципального общеобразовательного учрежд</w:t>
            </w:r>
            <w:r w:rsidRPr="0005574E">
              <w:rPr>
                <w:rStyle w:val="FontStyle33"/>
                <w:sz w:val="24"/>
                <w:szCs w:val="24"/>
              </w:rPr>
              <w:t>е</w:t>
            </w:r>
            <w:r w:rsidRPr="0005574E">
              <w:rPr>
                <w:rStyle w:val="FontStyle33"/>
                <w:sz w:val="24"/>
                <w:szCs w:val="24"/>
              </w:rPr>
              <w:t xml:space="preserve">ния </w:t>
            </w:r>
            <w:r w:rsidRPr="0005574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главы </w:t>
            </w:r>
            <w:proofErr w:type="spellStart"/>
            <w:r w:rsidRPr="000557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57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574E">
              <w:rPr>
                <w:rFonts w:ascii="Times New Roman" w:hAnsi="Times New Roman" w:cs="Times New Roman"/>
                <w:sz w:val="24"/>
                <w:szCs w:val="24"/>
              </w:rPr>
              <w:t>мышловского</w:t>
            </w:r>
            <w:proofErr w:type="spellEnd"/>
            <w:r w:rsidRPr="0005574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26.10. 2012 г</w:t>
            </w:r>
            <w:r w:rsidRPr="000557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574E">
              <w:rPr>
                <w:rFonts w:ascii="Times New Roman" w:hAnsi="Times New Roman" w:cs="Times New Roman"/>
                <w:sz w:val="24"/>
                <w:szCs w:val="24"/>
              </w:rPr>
              <w:t xml:space="preserve">да № 1530 «Об изменении  типа муниципальных бюджетных образовательных учреждений </w:t>
            </w:r>
            <w:proofErr w:type="spellStart"/>
            <w:r w:rsidRPr="0005574E">
              <w:rPr>
                <w:rFonts w:ascii="Times New Roman" w:hAnsi="Times New Roman" w:cs="Times New Roman"/>
                <w:sz w:val="24"/>
                <w:szCs w:val="24"/>
              </w:rPr>
              <w:t>Камы</w:t>
            </w:r>
            <w:r w:rsidRPr="0005574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5574E">
              <w:rPr>
                <w:rFonts w:ascii="Times New Roman" w:hAnsi="Times New Roman" w:cs="Times New Roman"/>
                <w:sz w:val="24"/>
                <w:szCs w:val="24"/>
              </w:rPr>
              <w:t>ловского</w:t>
            </w:r>
            <w:proofErr w:type="spellEnd"/>
            <w:r w:rsidRPr="0005574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на муниципальные а</w:t>
            </w:r>
            <w:r w:rsidRPr="000557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574E">
              <w:rPr>
                <w:rFonts w:ascii="Times New Roman" w:hAnsi="Times New Roman" w:cs="Times New Roman"/>
                <w:sz w:val="24"/>
                <w:szCs w:val="24"/>
              </w:rPr>
              <w:t>тономные образовательные учреждения».</w:t>
            </w:r>
            <w:proofErr w:type="gramEnd"/>
          </w:p>
          <w:p w:rsidR="003E28DB" w:rsidRPr="007D5AB9" w:rsidRDefault="0005574E" w:rsidP="0005574E">
            <w:pPr>
              <w:tabs>
                <w:tab w:val="left" w:pos="-6379"/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4E">
              <w:rPr>
                <w:rFonts w:ascii="Times New Roman" w:hAnsi="Times New Roman" w:cs="Times New Roman"/>
                <w:sz w:val="24"/>
                <w:szCs w:val="24"/>
              </w:rPr>
              <w:t>Учреждение является некоммерческой о</w:t>
            </w:r>
            <w:r w:rsidRPr="000557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574E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ганизацией, созданной </w:t>
            </w:r>
            <w:proofErr w:type="spellStart"/>
            <w:r w:rsidRPr="0005574E">
              <w:rPr>
                <w:rFonts w:ascii="Times New Roman" w:hAnsi="Times New Roman" w:cs="Times New Roman"/>
                <w:sz w:val="24"/>
                <w:szCs w:val="24"/>
              </w:rPr>
              <w:t>Камышловским</w:t>
            </w:r>
            <w:proofErr w:type="spellEnd"/>
            <w:r w:rsidRPr="0005574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городским округом для оказания услуг в целях обеспечения реализации предусмотренных законодательством Российской Федерации полномочий органов мес</w:t>
            </w:r>
            <w:r w:rsidRPr="000557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574E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в сфере образования.</w:t>
            </w:r>
          </w:p>
        </w:tc>
        <w:tc>
          <w:tcPr>
            <w:tcW w:w="1984" w:type="dxa"/>
          </w:tcPr>
          <w:p w:rsidR="003E28DB" w:rsidRPr="00A70EED" w:rsidRDefault="0005574E" w:rsidP="001C1051">
            <w:pPr>
              <w:jc w:val="both"/>
              <w:rPr>
                <w:rFonts w:ascii="Times New Roman" w:hAnsi="Times New Roman" w:cs="Times New Roman"/>
              </w:rPr>
            </w:pPr>
            <w:r w:rsidRPr="0005574E">
              <w:rPr>
                <w:rFonts w:ascii="Times New Roman" w:hAnsi="Times New Roman" w:cs="Times New Roman"/>
              </w:rPr>
              <w:t>http://gim.ucoz.com/index/dokumenty_shkoly/0-10</w:t>
            </w:r>
          </w:p>
        </w:tc>
      </w:tr>
    </w:tbl>
    <w:p w:rsidR="00A70EED" w:rsidRDefault="00A70EED" w:rsidP="00A70EE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F81" w:rsidRPr="00FB70A1" w:rsidRDefault="00B25F81" w:rsidP="00B25F81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B25F81" w:rsidRPr="00FB70A1" w:rsidSect="001C10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56363"/>
    <w:multiLevelType w:val="hybridMultilevel"/>
    <w:tmpl w:val="32925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02E0D"/>
    <w:multiLevelType w:val="hybridMultilevel"/>
    <w:tmpl w:val="61CC23BC"/>
    <w:lvl w:ilvl="0" w:tplc="BFD83EC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9E4320"/>
    <w:multiLevelType w:val="hybridMultilevel"/>
    <w:tmpl w:val="D07E0F7E"/>
    <w:lvl w:ilvl="0" w:tplc="D8C24A1E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79E51A86"/>
    <w:multiLevelType w:val="hybridMultilevel"/>
    <w:tmpl w:val="013C9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C1051"/>
    <w:rsid w:val="0005574E"/>
    <w:rsid w:val="00086780"/>
    <w:rsid w:val="000E496C"/>
    <w:rsid w:val="001C1051"/>
    <w:rsid w:val="001E67D5"/>
    <w:rsid w:val="001E67F5"/>
    <w:rsid w:val="00373C7B"/>
    <w:rsid w:val="003E28DB"/>
    <w:rsid w:val="005476F5"/>
    <w:rsid w:val="006F3113"/>
    <w:rsid w:val="009C4B61"/>
    <w:rsid w:val="00A574D9"/>
    <w:rsid w:val="00A70EED"/>
    <w:rsid w:val="00A85902"/>
    <w:rsid w:val="00AD2A7A"/>
    <w:rsid w:val="00AE0909"/>
    <w:rsid w:val="00B25F81"/>
    <w:rsid w:val="00B45E0F"/>
    <w:rsid w:val="00B60499"/>
    <w:rsid w:val="00BB1540"/>
    <w:rsid w:val="00C55BE6"/>
    <w:rsid w:val="00CC1DFB"/>
    <w:rsid w:val="00E30F2F"/>
    <w:rsid w:val="00F27CE3"/>
    <w:rsid w:val="00F65C0F"/>
    <w:rsid w:val="00FB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7B"/>
  </w:style>
  <w:style w:type="paragraph" w:styleId="1">
    <w:name w:val="heading 1"/>
    <w:basedOn w:val="a"/>
    <w:link w:val="10"/>
    <w:uiPriority w:val="9"/>
    <w:qFormat/>
    <w:rsid w:val="001C1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0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C10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10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1C1051"/>
    <w:pPr>
      <w:ind w:left="720"/>
      <w:contextualSpacing/>
    </w:pPr>
  </w:style>
  <w:style w:type="paragraph" w:styleId="a7">
    <w:name w:val="Normal (Web)"/>
    <w:basedOn w:val="a"/>
    <w:uiPriority w:val="99"/>
    <w:rsid w:val="001C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5902"/>
  </w:style>
  <w:style w:type="character" w:styleId="a8">
    <w:name w:val="Emphasis"/>
    <w:basedOn w:val="a0"/>
    <w:uiPriority w:val="20"/>
    <w:qFormat/>
    <w:rsid w:val="00A85902"/>
    <w:rPr>
      <w:i/>
      <w:iCs/>
    </w:rPr>
  </w:style>
  <w:style w:type="character" w:styleId="a9">
    <w:name w:val="Hyperlink"/>
    <w:basedOn w:val="a0"/>
    <w:uiPriority w:val="99"/>
    <w:semiHidden/>
    <w:unhideWhenUsed/>
    <w:rsid w:val="00A85902"/>
    <w:rPr>
      <w:color w:val="0000FF"/>
      <w:u w:val="single"/>
    </w:rPr>
  </w:style>
  <w:style w:type="paragraph" w:customStyle="1" w:styleId="s1">
    <w:name w:val="s_1"/>
    <w:basedOn w:val="a"/>
    <w:rsid w:val="00F2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F27CE3"/>
  </w:style>
  <w:style w:type="character" w:customStyle="1" w:styleId="FontStyle33">
    <w:name w:val="Font Style33"/>
    <w:basedOn w:val="a0"/>
    <w:rsid w:val="0005574E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BB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BB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hyperlink" Target="http://www.un.org/ru/documents/decl_conv/declarations/declhr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.org/ru/documents/ods.asp?m=A/RES/1386(XIV)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5259</Words>
  <Characters>29979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</dc:creator>
  <cp:keywords/>
  <dc:description/>
  <cp:lastModifiedBy>Николай</cp:lastModifiedBy>
  <cp:revision>15</cp:revision>
  <dcterms:created xsi:type="dcterms:W3CDTF">2015-02-14T14:52:00Z</dcterms:created>
  <dcterms:modified xsi:type="dcterms:W3CDTF">2016-05-16T07:54:00Z</dcterms:modified>
</cp:coreProperties>
</file>